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5D45E27" w:rsidR="00162A91" w:rsidRPr="001413DD" w:rsidRDefault="005A2BC1" w:rsidP="00162A91">
      <w:pPr>
        <w:spacing w:before="240"/>
        <w:jc w:val="center"/>
        <w:rPr>
          <w:rFonts w:cstheme="minorHAnsi"/>
          <w:b/>
          <w:bCs/>
          <w:i/>
          <w:iCs/>
          <w:color w:val="AF161E"/>
          <w:sz w:val="52"/>
          <w:szCs w:val="48"/>
          <w:lang w:val="en-GB"/>
        </w:rPr>
      </w:pPr>
      <w:r w:rsidRPr="005A2BC1">
        <w:rPr>
          <w:rFonts w:cstheme="minorHAnsi"/>
          <w:b/>
          <w:bCs/>
          <w:i/>
          <w:iCs/>
          <w:color w:val="AF161E"/>
          <w:sz w:val="52"/>
          <w:szCs w:val="48"/>
          <w:lang w:val="en-GB"/>
        </w:rPr>
        <w:t>Consultancy for a study on Mixed Migration Trends and dynamics in the Western Balkans</w:t>
      </w:r>
    </w:p>
    <w:tbl>
      <w:tblPr>
        <w:tblStyle w:val="TableGrid"/>
        <w:tblW w:w="9720" w:type="dxa"/>
        <w:tblLook w:val="04A0" w:firstRow="1" w:lastRow="0" w:firstColumn="1" w:lastColumn="0" w:noHBand="0" w:noVBand="1"/>
      </w:tblPr>
      <w:tblGrid>
        <w:gridCol w:w="9720"/>
      </w:tblGrid>
      <w:tr w:rsidR="00D53897" w:rsidRPr="003D713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2436D1B4" w14:textId="77777777" w:rsidR="009C151A" w:rsidRDefault="009C151A" w:rsidP="009C151A">
      <w:pPr>
        <w:spacing w:after="0" w:line="240" w:lineRule="auto"/>
        <w:jc w:val="both"/>
        <w:rPr>
          <w:rFonts w:cstheme="minorHAnsi"/>
          <w:b/>
          <w:bCs/>
          <w:lang w:val="en-GB"/>
        </w:rPr>
      </w:pPr>
    </w:p>
    <w:p w14:paraId="68BE25DB" w14:textId="6617BCA2" w:rsidR="009C151A" w:rsidRPr="00694D74" w:rsidRDefault="009C151A" w:rsidP="00694D74">
      <w:pPr>
        <w:spacing w:after="0" w:line="240" w:lineRule="auto"/>
        <w:jc w:val="both"/>
        <w:rPr>
          <w:rFonts w:cstheme="minorHAnsi"/>
          <w:b/>
          <w:bCs/>
          <w:lang w:val="en-GB"/>
        </w:rPr>
      </w:pPr>
      <w:r>
        <w:rPr>
          <w:rFonts w:cstheme="minorHAnsi"/>
          <w:b/>
          <w:bCs/>
          <w:lang w:val="en-GB"/>
        </w:rPr>
        <w:t>The Danish Refugee Council</w:t>
      </w:r>
    </w:p>
    <w:p w14:paraId="067FACB3" w14:textId="114A4177"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3ABAAA7" w14:textId="71560FD5" w:rsidR="009C151A" w:rsidRPr="00694D74" w:rsidRDefault="009C151A" w:rsidP="00C222CB">
      <w:pPr>
        <w:spacing w:after="0" w:line="240" w:lineRule="auto"/>
        <w:jc w:val="both"/>
        <w:rPr>
          <w:rFonts w:cstheme="minorHAnsi"/>
          <w:b/>
          <w:bCs/>
          <w:lang w:val="en-GB"/>
        </w:rPr>
      </w:pPr>
      <w:r w:rsidRPr="00694D74">
        <w:rPr>
          <w:rFonts w:cstheme="minorHAnsi"/>
          <w:b/>
          <w:bCs/>
          <w:lang w:val="en-GB"/>
        </w:rPr>
        <w:t>The Mixed Migration Centre</w:t>
      </w:r>
    </w:p>
    <w:p w14:paraId="783557EE" w14:textId="4147329A" w:rsidR="009C151A" w:rsidRPr="00B53590" w:rsidRDefault="009C151A" w:rsidP="009C151A">
      <w:pPr>
        <w:tabs>
          <w:tab w:val="left" w:pos="1657"/>
        </w:tabs>
        <w:spacing w:after="0"/>
        <w:jc w:val="both"/>
        <w:rPr>
          <w:rFonts w:cstheme="minorHAnsi"/>
          <w:lang w:val="en-GB"/>
        </w:rPr>
      </w:pPr>
      <w:r>
        <w:rPr>
          <w:rFonts w:cstheme="minorHAnsi"/>
          <w:lang w:val="en-GB"/>
        </w:rPr>
        <w:t>Part of DRC, the Mixed Migration Centre (</w:t>
      </w:r>
      <w:r w:rsidRPr="00B53590">
        <w:rPr>
          <w:rFonts w:cstheme="minorHAnsi"/>
          <w:lang w:val="en-GB"/>
        </w:rPr>
        <w:t>MMC</w:t>
      </w:r>
      <w:r>
        <w:rPr>
          <w:rFonts w:cstheme="minorHAnsi"/>
          <w:lang w:val="en-GB"/>
        </w:rPr>
        <w:t>)</w:t>
      </w:r>
      <w:r w:rsidRPr="00B53590">
        <w:rPr>
          <w:rFonts w:cstheme="minorHAnsi"/>
          <w:lang w:val="en-GB"/>
        </w:rPr>
        <w:t xml:space="preserve"> is a leading source for independent and high-quality data, research, </w:t>
      </w:r>
      <w:proofErr w:type="gramStart"/>
      <w:r w:rsidRPr="00B53590">
        <w:rPr>
          <w:rFonts w:cstheme="minorHAnsi"/>
          <w:lang w:val="en-GB"/>
        </w:rPr>
        <w:t>analysis</w:t>
      </w:r>
      <w:proofErr w:type="gramEnd"/>
      <w:r w:rsidRPr="00B53590">
        <w:rPr>
          <w:rFonts w:cstheme="minorHAnsi"/>
          <w:lang w:val="en-GB"/>
        </w:rPr>
        <w:t xml:space="preserve">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p>
    <w:p w14:paraId="317B4045" w14:textId="77777777" w:rsidR="009C151A" w:rsidRDefault="009C151A" w:rsidP="009C151A">
      <w:pPr>
        <w:pStyle w:val="ListParagraph"/>
        <w:numPr>
          <w:ilvl w:val="0"/>
          <w:numId w:val="43"/>
        </w:numPr>
        <w:tabs>
          <w:tab w:val="left" w:pos="1657"/>
        </w:tabs>
        <w:spacing w:after="0"/>
        <w:jc w:val="both"/>
        <w:rPr>
          <w:rFonts w:cstheme="minorHAnsi"/>
          <w:lang w:val="en-GB"/>
        </w:rPr>
      </w:pPr>
      <w:r w:rsidRPr="00B53590">
        <w:rPr>
          <w:rFonts w:cstheme="minorHAnsi"/>
          <w:lang w:val="en-GB"/>
        </w:rPr>
        <w:t xml:space="preserve">To contribute to a better, more </w:t>
      </w:r>
      <w:proofErr w:type="gramStart"/>
      <w:r w:rsidRPr="00B53590">
        <w:rPr>
          <w:rFonts w:cstheme="minorHAnsi"/>
          <w:lang w:val="en-GB"/>
        </w:rPr>
        <w:t>nuanced</w:t>
      </w:r>
      <w:proofErr w:type="gramEnd"/>
      <w:r w:rsidRPr="00B53590">
        <w:rPr>
          <w:rFonts w:cstheme="minorHAnsi"/>
          <w:lang w:val="en-GB"/>
        </w:rPr>
        <w:t xml:space="preserve"> and balanced understanding of mixed migration (knowledge)</w:t>
      </w:r>
    </w:p>
    <w:p w14:paraId="605D65D0" w14:textId="77777777" w:rsidR="009C151A" w:rsidRDefault="009C151A" w:rsidP="009C151A">
      <w:pPr>
        <w:pStyle w:val="ListParagraph"/>
        <w:numPr>
          <w:ilvl w:val="0"/>
          <w:numId w:val="43"/>
        </w:numPr>
        <w:tabs>
          <w:tab w:val="left" w:pos="1657"/>
        </w:tabs>
        <w:spacing w:after="0"/>
        <w:jc w:val="both"/>
        <w:rPr>
          <w:rFonts w:cstheme="minorHAnsi"/>
          <w:lang w:val="en-GB"/>
        </w:rPr>
      </w:pPr>
      <w:r w:rsidRPr="00B53590">
        <w:rPr>
          <w:rFonts w:cstheme="minorHAnsi"/>
          <w:lang w:val="en-GB"/>
        </w:rPr>
        <w:t>To contribute to evidence-based and better-informed migration policies and debates (policy)</w:t>
      </w:r>
    </w:p>
    <w:p w14:paraId="7A17D917" w14:textId="77777777" w:rsidR="009C151A" w:rsidRPr="00B53590" w:rsidRDefault="009C151A" w:rsidP="009C151A">
      <w:pPr>
        <w:pStyle w:val="ListParagraph"/>
        <w:numPr>
          <w:ilvl w:val="0"/>
          <w:numId w:val="43"/>
        </w:numPr>
        <w:tabs>
          <w:tab w:val="left" w:pos="1657"/>
        </w:tabs>
        <w:spacing w:after="0"/>
        <w:jc w:val="both"/>
        <w:rPr>
          <w:rFonts w:cstheme="minorHAnsi"/>
          <w:lang w:val="en-GB"/>
        </w:rPr>
      </w:pPr>
      <w:r w:rsidRPr="00B53590">
        <w:rPr>
          <w:rFonts w:cstheme="minorHAnsi"/>
          <w:lang w:val="en-GB"/>
        </w:rPr>
        <w:t>To contribute to effective evidence-based protection responses for people on the move (programming)</w:t>
      </w:r>
    </w:p>
    <w:p w14:paraId="7FF04335" w14:textId="77777777" w:rsidR="009C151A" w:rsidRPr="00B53590" w:rsidRDefault="009C151A" w:rsidP="009C151A">
      <w:pPr>
        <w:tabs>
          <w:tab w:val="left" w:pos="1657"/>
        </w:tabs>
        <w:spacing w:after="0"/>
        <w:jc w:val="both"/>
        <w:rPr>
          <w:rFonts w:cstheme="minorHAnsi"/>
          <w:lang w:val="en-GB"/>
        </w:rPr>
      </w:pPr>
      <w:r>
        <w:rPr>
          <w:rFonts w:cstheme="minorHAnsi"/>
          <w:lang w:val="en-GB"/>
        </w:rPr>
        <w:lastRenderedPageBreak/>
        <w:br/>
      </w:r>
      <w:r w:rsidRPr="00B53590">
        <w:rPr>
          <w:rFonts w:cstheme="minorHAnsi"/>
          <w:lang w:val="en-GB"/>
        </w:rPr>
        <w:t xml:space="preserve">The MMC is a global network, with regional hubs in Africa, Asia, </w:t>
      </w:r>
      <w:proofErr w:type="gramStart"/>
      <w:r w:rsidRPr="00B53590">
        <w:rPr>
          <w:rFonts w:cstheme="minorHAnsi"/>
          <w:lang w:val="en-GB"/>
        </w:rPr>
        <w:t>Europe</w:t>
      </w:r>
      <w:proofErr w:type="gramEnd"/>
      <w:r w:rsidRPr="00B53590">
        <w:rPr>
          <w:rFonts w:cstheme="minorHAnsi"/>
          <w:lang w:val="en-GB"/>
        </w:rPr>
        <w:t xml:space="preserve"> and Latin America hosted in DRC regional offices, and a small central team in Geneva. The MMC is part of, and governed by, DRC. While its institutional link to DRC ensures MMC's work is grounded in operational reality, it acts as an independent source of data, research, </w:t>
      </w:r>
      <w:proofErr w:type="gramStart"/>
      <w:r w:rsidRPr="00B53590">
        <w:rPr>
          <w:rFonts w:cstheme="minorHAnsi"/>
          <w:lang w:val="en-GB"/>
        </w:rPr>
        <w:t>analysis</w:t>
      </w:r>
      <w:proofErr w:type="gramEnd"/>
      <w:r w:rsidRPr="00B53590">
        <w:rPr>
          <w:rFonts w:cstheme="minorHAnsi"/>
          <w:lang w:val="en-GB"/>
        </w:rPr>
        <w:t xml:space="preserve"> and policy development on mixed migration for policy makers, practitioners, journalists, and the broader humanitarian sector. The position of the MMC does not necessarily reflect the position of DRC. For more information on MMC visit our website here: </w:t>
      </w:r>
      <w:hyperlink r:id="rId11" w:history="1">
        <w:r w:rsidRPr="00A54080">
          <w:rPr>
            <w:rStyle w:val="Hyperlink"/>
            <w:rFonts w:cstheme="minorHAnsi"/>
            <w:lang w:val="en-GB"/>
          </w:rPr>
          <w:t>www.mixedmigration.org</w:t>
        </w:r>
      </w:hyperlink>
      <w:r>
        <w:rPr>
          <w:rFonts w:cstheme="minorHAnsi"/>
          <w:lang w:val="en-GB"/>
        </w:rPr>
        <w:t xml:space="preserve">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72CBA08E" w:rsidR="00341D34" w:rsidRPr="00694D74" w:rsidRDefault="00341D34" w:rsidP="00237283">
      <w:pPr>
        <w:spacing w:after="0" w:line="360" w:lineRule="auto"/>
        <w:rPr>
          <w:i/>
          <w:iCs/>
          <w:lang w:val="en-US"/>
        </w:rPr>
      </w:pPr>
      <w:r w:rsidRPr="00694D74">
        <w:rPr>
          <w:lang w:val="en-US"/>
        </w:rPr>
        <w:t xml:space="preserve">The Danish Refugee Council based in </w:t>
      </w:r>
      <w:r w:rsidR="00B53590" w:rsidRPr="00694D74">
        <w:rPr>
          <w:b/>
          <w:bCs/>
          <w:i/>
          <w:iCs/>
          <w:lang w:val="en-US"/>
        </w:rPr>
        <w:t>Geneva</w:t>
      </w:r>
      <w:r w:rsidRPr="00694D74">
        <w:rPr>
          <w:lang w:val="en-US"/>
        </w:rPr>
        <w:t xml:space="preserve"> seeks proposals from a consultant </w:t>
      </w:r>
      <w:r w:rsidR="00B53590" w:rsidRPr="00694D74">
        <w:rPr>
          <w:lang w:val="en-US"/>
        </w:rPr>
        <w:t>for a study on Mixed Migration Trends and dynamics in the Western Balkans.</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13D1AB85" w14:textId="77777777" w:rsidR="00B53590" w:rsidRDefault="00B53590" w:rsidP="00694D74">
      <w:pPr>
        <w:tabs>
          <w:tab w:val="left" w:pos="1657"/>
        </w:tabs>
        <w:spacing w:after="0"/>
        <w:jc w:val="both"/>
        <w:rPr>
          <w:rFonts w:cstheme="minorHAnsi"/>
          <w:b/>
          <w:bCs/>
          <w:lang w:val="en-GB"/>
        </w:rPr>
      </w:pPr>
    </w:p>
    <w:p w14:paraId="55DD828D" w14:textId="3CF811DA" w:rsidR="00B53590" w:rsidRPr="00B53590" w:rsidRDefault="00B53590" w:rsidP="00694D74">
      <w:pPr>
        <w:tabs>
          <w:tab w:val="left" w:pos="1657"/>
        </w:tabs>
        <w:spacing w:after="0"/>
        <w:jc w:val="both"/>
        <w:rPr>
          <w:rFonts w:cstheme="minorHAnsi"/>
          <w:b/>
          <w:bCs/>
          <w:lang w:val="en-GB"/>
        </w:rPr>
      </w:pPr>
      <w:r w:rsidRPr="00B53590">
        <w:rPr>
          <w:rFonts w:cstheme="minorHAnsi"/>
          <w:b/>
          <w:bCs/>
          <w:lang w:val="en-GB"/>
        </w:rPr>
        <w:t>The 4Mi data collection initiative</w:t>
      </w:r>
    </w:p>
    <w:p w14:paraId="2DE64F37" w14:textId="77777777" w:rsidR="00B53590" w:rsidRPr="00B53590" w:rsidRDefault="00B53590" w:rsidP="00694D74">
      <w:pPr>
        <w:tabs>
          <w:tab w:val="left" w:pos="1657"/>
        </w:tabs>
        <w:spacing w:after="0"/>
        <w:jc w:val="both"/>
        <w:rPr>
          <w:rFonts w:cstheme="minorHAnsi"/>
          <w:lang w:val="en-GB"/>
        </w:rPr>
      </w:pPr>
      <w:r w:rsidRPr="00B53590">
        <w:rPr>
          <w:rFonts w:cstheme="minorHAnsi"/>
          <w:lang w:val="en-GB"/>
        </w:rPr>
        <w:t>One of MMC’s flagship project is the (4Mi).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w:t>
      </w:r>
    </w:p>
    <w:p w14:paraId="7779AB59" w14:textId="77777777" w:rsidR="00B53590" w:rsidRPr="00B53590" w:rsidRDefault="00B53590" w:rsidP="00694D74">
      <w:pPr>
        <w:tabs>
          <w:tab w:val="left" w:pos="1657"/>
        </w:tabs>
        <w:spacing w:after="0"/>
        <w:jc w:val="both"/>
        <w:rPr>
          <w:rFonts w:cstheme="minorHAnsi"/>
          <w:lang w:val="en-GB"/>
        </w:rPr>
      </w:pPr>
    </w:p>
    <w:p w14:paraId="11AF6248" w14:textId="77777777" w:rsidR="00B53590" w:rsidRPr="00B53590" w:rsidRDefault="00B53590" w:rsidP="00694D74">
      <w:pPr>
        <w:tabs>
          <w:tab w:val="left" w:pos="1657"/>
        </w:tabs>
        <w:spacing w:after="0"/>
        <w:jc w:val="both"/>
        <w:rPr>
          <w:rFonts w:cstheme="minorHAnsi"/>
          <w:b/>
          <w:bCs/>
          <w:lang w:val="en-GB"/>
        </w:rPr>
      </w:pPr>
      <w:r w:rsidRPr="00B53590">
        <w:rPr>
          <w:rFonts w:cstheme="minorHAnsi"/>
          <w:b/>
          <w:bCs/>
          <w:lang w:val="en-GB"/>
        </w:rPr>
        <w:t>Regional context</w:t>
      </w:r>
    </w:p>
    <w:p w14:paraId="265C10B6" w14:textId="1F1BE7BE" w:rsidR="00341D34" w:rsidRDefault="00B53590" w:rsidP="00694D74">
      <w:pPr>
        <w:tabs>
          <w:tab w:val="left" w:pos="1657"/>
        </w:tabs>
        <w:spacing w:after="0"/>
        <w:jc w:val="both"/>
        <w:rPr>
          <w:rFonts w:cstheme="minorHAnsi"/>
          <w:lang w:val="en-GB"/>
        </w:rPr>
      </w:pPr>
      <w:r w:rsidRPr="00B53590">
        <w:rPr>
          <w:rFonts w:cstheme="minorHAnsi"/>
          <w:lang w:val="en-GB"/>
        </w:rPr>
        <w:t xml:space="preserve">In Europe, MMC has carried out 4Mi data collection in Italy and Greece from 2019 to 2021 and has engaged in </w:t>
      </w:r>
      <w:proofErr w:type="gramStart"/>
      <w:r w:rsidRPr="00B53590">
        <w:rPr>
          <w:rFonts w:cstheme="minorHAnsi"/>
          <w:lang w:val="en-GB"/>
        </w:rPr>
        <w:t>a number of</w:t>
      </w:r>
      <w:proofErr w:type="gramEnd"/>
      <w:r w:rsidRPr="00B53590">
        <w:rPr>
          <w:rFonts w:cstheme="minorHAnsi"/>
          <w:lang w:val="en-GB"/>
        </w:rPr>
        <w:t xml:space="preserve"> other research initiatives and projects, all available here. MMC is now starting several new initiatives, focusing on data collection and research on the vulnerability to trafficking and exploitation of people displaced from Ukraine, on experience and access to Assisted Voluntary Return (AVR) services for undocumented migrants in Europe, and on urban migration. Other research themes MMC is planning to focus on </w:t>
      </w:r>
      <w:proofErr w:type="gramStart"/>
      <w:r w:rsidRPr="00B53590">
        <w:rPr>
          <w:rFonts w:cstheme="minorHAnsi"/>
          <w:lang w:val="en-GB"/>
        </w:rPr>
        <w:t>in the near future</w:t>
      </w:r>
      <w:proofErr w:type="gramEnd"/>
      <w:r w:rsidRPr="00B53590">
        <w:rPr>
          <w:rFonts w:cstheme="minorHAnsi"/>
          <w:lang w:val="en-GB"/>
        </w:rPr>
        <w:t xml:space="preserve"> include the impact of irregularity, migration decision-making processes and intra-EU mobility, and the shifting nature of mixed migration through the</w:t>
      </w:r>
      <w:r>
        <w:rPr>
          <w:rFonts w:cstheme="minorHAnsi"/>
          <w:lang w:val="en-GB"/>
        </w:rPr>
        <w:t xml:space="preserve"> </w:t>
      </w:r>
      <w:r w:rsidRPr="00B53590">
        <w:rPr>
          <w:rFonts w:cstheme="minorHAnsi"/>
          <w:lang w:val="en-GB"/>
        </w:rPr>
        <w:t>Balkans. In addition, MMC is committed to respond to changing dynamics and pressing needs for evidence-based programming and policy development in the region.</w:t>
      </w:r>
    </w:p>
    <w:p w14:paraId="0C962810" w14:textId="77777777" w:rsidR="007018AE" w:rsidRPr="00B53590" w:rsidRDefault="007018AE" w:rsidP="00B53590">
      <w:pPr>
        <w:tabs>
          <w:tab w:val="left" w:pos="1657"/>
        </w:tabs>
        <w:spacing w:after="0"/>
        <w:rPr>
          <w:rFonts w:cstheme="minorHAnsi"/>
          <w:lang w:val="en-GB"/>
        </w:rPr>
      </w:pP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475D2DAE" w14:textId="77777777" w:rsidR="007301CB" w:rsidRDefault="00B53590" w:rsidP="00694D74">
      <w:pPr>
        <w:spacing w:after="0"/>
        <w:jc w:val="both"/>
        <w:rPr>
          <w:rFonts w:cstheme="minorHAnsi"/>
          <w:lang w:val="en-GB"/>
        </w:rPr>
      </w:pPr>
      <w:r w:rsidRPr="00B53590">
        <w:rPr>
          <w:rFonts w:cstheme="minorHAnsi"/>
          <w:b/>
          <w:bCs/>
          <w:lang w:val="en-GB"/>
        </w:rPr>
        <w:t>Purpose of the study</w:t>
      </w:r>
    </w:p>
    <w:p w14:paraId="4B215104" w14:textId="47FB6504" w:rsidR="00B53590" w:rsidRDefault="00B53590" w:rsidP="00694D74">
      <w:pPr>
        <w:jc w:val="both"/>
        <w:rPr>
          <w:rFonts w:cstheme="minorHAnsi"/>
          <w:lang w:val="en-GB"/>
        </w:rPr>
      </w:pPr>
      <w:r w:rsidRPr="00B53590">
        <w:rPr>
          <w:rFonts w:cstheme="minorHAnsi"/>
          <w:lang w:val="en-GB"/>
        </w:rPr>
        <w:t>The primary objectives of the consultant will be to produce 1) a state-of-the-art study into the mixed migration drivers and dynamics to and through the Western Balkans as well as 2) an assessment of the feasibility of implementing the 4Mi project in the region.</w:t>
      </w:r>
    </w:p>
    <w:p w14:paraId="6DCD546E" w14:textId="77777777" w:rsidR="003D713C" w:rsidRDefault="003D713C" w:rsidP="003D713C">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Fieldwork for the study will be conducted in Serbia and Bosnia Herzegovina, in a minimum of two locations per country, to be established during the inception phase in coordination with MMC.</w:t>
      </w:r>
    </w:p>
    <w:p w14:paraId="792CFD50" w14:textId="77777777" w:rsidR="003D713C" w:rsidRDefault="003D713C" w:rsidP="003D713C">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125F30F5" w14:textId="77777777" w:rsidR="003D713C" w:rsidRPr="00B53590" w:rsidRDefault="003D713C" w:rsidP="00694D74">
      <w:pPr>
        <w:jc w:val="both"/>
        <w:rPr>
          <w:rFonts w:cstheme="minorHAnsi"/>
          <w:b/>
          <w:bCs/>
          <w:lang w:val="en-GB"/>
        </w:rPr>
      </w:pPr>
    </w:p>
    <w:p w14:paraId="745E3F44" w14:textId="77777777" w:rsidR="00B53590" w:rsidRPr="00B53590" w:rsidRDefault="00B53590" w:rsidP="00694D74">
      <w:pPr>
        <w:contextualSpacing/>
        <w:jc w:val="both"/>
        <w:rPr>
          <w:rFonts w:cstheme="minorHAnsi"/>
          <w:b/>
          <w:bCs/>
          <w:lang w:val="en-GB"/>
        </w:rPr>
      </w:pPr>
      <w:r w:rsidRPr="00B53590">
        <w:rPr>
          <w:rFonts w:cstheme="minorHAnsi"/>
          <w:b/>
          <w:bCs/>
          <w:lang w:val="en-GB"/>
        </w:rPr>
        <w:t>Key research questions</w:t>
      </w:r>
    </w:p>
    <w:p w14:paraId="57301DC0" w14:textId="77777777" w:rsidR="00B53590" w:rsidRPr="00B53590" w:rsidRDefault="00B53590" w:rsidP="00694D74">
      <w:pPr>
        <w:jc w:val="both"/>
        <w:rPr>
          <w:rFonts w:cstheme="minorHAnsi"/>
          <w:u w:val="single"/>
          <w:lang w:val="en-GB"/>
        </w:rPr>
      </w:pPr>
      <w:r w:rsidRPr="00B53590">
        <w:rPr>
          <w:rFonts w:cstheme="minorHAnsi"/>
          <w:u w:val="single"/>
          <w:lang w:val="en-GB"/>
        </w:rPr>
        <w:t>General mixed migration dynamics</w:t>
      </w:r>
    </w:p>
    <w:p w14:paraId="69283175"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Who is undertaking mixed migration journeys? What </w:t>
      </w:r>
      <w:proofErr w:type="gramStart"/>
      <w:r w:rsidRPr="00B53590">
        <w:rPr>
          <w:rFonts w:cstheme="minorHAnsi"/>
          <w:lang w:val="en-GB"/>
        </w:rPr>
        <w:t>are</w:t>
      </w:r>
      <w:proofErr w:type="gramEnd"/>
      <w:r w:rsidRPr="00B53590">
        <w:rPr>
          <w:rFonts w:cstheme="minorHAnsi"/>
          <w:lang w:val="en-GB"/>
        </w:rPr>
        <w:t xml:space="preserve"> their socio-demographic profiles?</w:t>
      </w:r>
    </w:p>
    <w:p w14:paraId="143B0677"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What are the main factors influencing the decision to migrate to or through the Western Balkans? </w:t>
      </w:r>
    </w:p>
    <w:p w14:paraId="29CFD29F"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How is migration through the Western Balkans organized/facilitated? To what extent are refugees and migrants using smugglers for movement though the Western Balkans? </w:t>
      </w:r>
    </w:p>
    <w:p w14:paraId="6D004E23" w14:textId="152F5D93" w:rsidR="00B53590" w:rsidRDefault="00B53590" w:rsidP="00694D74">
      <w:pPr>
        <w:pStyle w:val="ListParagraph"/>
        <w:numPr>
          <w:ilvl w:val="0"/>
          <w:numId w:val="46"/>
        </w:numPr>
        <w:jc w:val="both"/>
        <w:rPr>
          <w:rFonts w:cstheme="minorHAnsi"/>
          <w:lang w:val="en-GB"/>
        </w:rPr>
      </w:pPr>
      <w:r>
        <w:rPr>
          <w:rFonts w:cstheme="minorHAnsi"/>
          <w:lang w:val="en-GB"/>
        </w:rPr>
        <w:t xml:space="preserve"> </w:t>
      </w:r>
      <w:r w:rsidRPr="00B53590">
        <w:rPr>
          <w:rFonts w:cstheme="minorHAnsi"/>
          <w:lang w:val="en-GB"/>
        </w:rPr>
        <w:t xml:space="preserve">What are the main routes, migration hubs, border-crossing </w:t>
      </w:r>
      <w:proofErr w:type="gramStart"/>
      <w:r w:rsidRPr="00B53590">
        <w:rPr>
          <w:rFonts w:cstheme="minorHAnsi"/>
          <w:lang w:val="en-GB"/>
        </w:rPr>
        <w:t>points</w:t>
      </w:r>
      <w:proofErr w:type="gramEnd"/>
      <w:r w:rsidRPr="00B53590">
        <w:rPr>
          <w:rFonts w:cstheme="minorHAnsi"/>
          <w:lang w:val="en-GB"/>
        </w:rPr>
        <w:t xml:space="preserve"> and modes of transportation into and through the region? </w:t>
      </w:r>
    </w:p>
    <w:p w14:paraId="6A088ADE"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What are the main protection risks for refugees and migrants while on the move to and through the Western Balkans? </w:t>
      </w:r>
    </w:p>
    <w:p w14:paraId="007CEB6F"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What are the living conditions and access to basic services like for refugees and migrants in the Western Balkans? </w:t>
      </w:r>
    </w:p>
    <w:p w14:paraId="1FC30D3B" w14:textId="77777777" w:rsidR="00B53590" w:rsidRDefault="00B53590" w:rsidP="00694D74">
      <w:pPr>
        <w:pStyle w:val="ListParagraph"/>
        <w:numPr>
          <w:ilvl w:val="0"/>
          <w:numId w:val="46"/>
        </w:numPr>
        <w:jc w:val="both"/>
        <w:rPr>
          <w:rFonts w:cstheme="minorHAnsi"/>
          <w:lang w:val="en-GB"/>
        </w:rPr>
      </w:pPr>
      <w:r w:rsidRPr="00B53590">
        <w:rPr>
          <w:rFonts w:cstheme="minorHAnsi"/>
          <w:lang w:val="en-GB"/>
        </w:rPr>
        <w:t xml:space="preserve">What are people’s movement intentions? Do they intend to stay in the region, or do they wish to migrate onwards to Western Europe? For what reasons? What’s the impact of migration policies on their choice of </w:t>
      </w:r>
      <w:proofErr w:type="gramStart"/>
      <w:r w:rsidRPr="00B53590">
        <w:rPr>
          <w:rFonts w:cstheme="minorHAnsi"/>
          <w:lang w:val="en-GB"/>
        </w:rPr>
        <w:t>final destination</w:t>
      </w:r>
      <w:proofErr w:type="gramEnd"/>
      <w:r w:rsidRPr="00B53590">
        <w:rPr>
          <w:rFonts w:cstheme="minorHAnsi"/>
          <w:lang w:val="en-GB"/>
        </w:rPr>
        <w:t>? Are there any other factors influencing their decisions?</w:t>
      </w:r>
    </w:p>
    <w:p w14:paraId="2C7FAAD9" w14:textId="33A291D0" w:rsidR="00B53590" w:rsidRPr="00161613" w:rsidRDefault="00B53590" w:rsidP="00694D74">
      <w:pPr>
        <w:pStyle w:val="ListParagraph"/>
        <w:numPr>
          <w:ilvl w:val="0"/>
          <w:numId w:val="46"/>
        </w:numPr>
        <w:jc w:val="both"/>
        <w:rPr>
          <w:rFonts w:cstheme="minorHAnsi"/>
          <w:lang w:val="en-GB"/>
        </w:rPr>
      </w:pPr>
      <w:r w:rsidRPr="00B53590">
        <w:rPr>
          <w:rFonts w:cstheme="minorHAnsi"/>
          <w:lang w:val="en-GB"/>
        </w:rPr>
        <w:t>How has migration to and through the Western Balkans evolved in the last year?</w:t>
      </w:r>
    </w:p>
    <w:p w14:paraId="38CA09BE" w14:textId="77777777" w:rsidR="00B53590" w:rsidRPr="00161613" w:rsidRDefault="00B53590" w:rsidP="00694D74">
      <w:pPr>
        <w:jc w:val="both"/>
        <w:rPr>
          <w:rFonts w:cstheme="minorHAnsi"/>
          <w:u w:val="single"/>
          <w:lang w:val="en-GB"/>
        </w:rPr>
      </w:pPr>
      <w:r w:rsidRPr="00161613">
        <w:rPr>
          <w:rFonts w:cstheme="minorHAnsi"/>
          <w:u w:val="single"/>
          <w:lang w:val="en-GB"/>
        </w:rPr>
        <w:t>4Mi feasibility study</w:t>
      </w:r>
    </w:p>
    <w:p w14:paraId="01DEB65D" w14:textId="77777777" w:rsidR="00B53590" w:rsidRDefault="00B53590" w:rsidP="00694D74">
      <w:pPr>
        <w:pStyle w:val="ListParagraph"/>
        <w:numPr>
          <w:ilvl w:val="0"/>
          <w:numId w:val="47"/>
        </w:numPr>
        <w:jc w:val="both"/>
        <w:rPr>
          <w:rFonts w:cstheme="minorHAnsi"/>
          <w:lang w:val="en-GB"/>
        </w:rPr>
      </w:pPr>
      <w:r w:rsidRPr="00B53590">
        <w:rPr>
          <w:rFonts w:cstheme="minorHAnsi"/>
          <w:lang w:val="en-GB"/>
        </w:rPr>
        <w:t>Where should data collection be conducted in the region? (country/</w:t>
      </w:r>
      <w:proofErr w:type="spellStart"/>
      <w:r w:rsidRPr="00B53590">
        <w:rPr>
          <w:rFonts w:cstheme="minorHAnsi"/>
          <w:lang w:val="en-GB"/>
        </w:rPr>
        <w:t>ies</w:t>
      </w:r>
      <w:proofErr w:type="spellEnd"/>
      <w:r w:rsidRPr="00B53590">
        <w:rPr>
          <w:rFonts w:cstheme="minorHAnsi"/>
          <w:lang w:val="en-GB"/>
        </w:rPr>
        <w:t>, locations)</w:t>
      </w:r>
    </w:p>
    <w:p w14:paraId="2A966281" w14:textId="0ED8EE11" w:rsidR="00B53590" w:rsidRDefault="00B53590" w:rsidP="00694D74">
      <w:pPr>
        <w:pStyle w:val="ListParagraph"/>
        <w:numPr>
          <w:ilvl w:val="0"/>
          <w:numId w:val="47"/>
        </w:numPr>
        <w:jc w:val="both"/>
        <w:rPr>
          <w:rFonts w:cstheme="minorHAnsi"/>
          <w:lang w:val="en-GB"/>
        </w:rPr>
      </w:pPr>
      <w:r w:rsidRPr="00B53590">
        <w:rPr>
          <w:rFonts w:cstheme="minorHAnsi"/>
          <w:lang w:val="en-GB"/>
        </w:rPr>
        <w:t xml:space="preserve">What are the main demographic characteristics of refugees and migrants in the targeted locations (country of origin, ethnicity, language, gender balance, age, specific </w:t>
      </w:r>
      <w:r w:rsidR="007018AE" w:rsidRPr="00B53590">
        <w:rPr>
          <w:rFonts w:cstheme="minorHAnsi"/>
          <w:lang w:val="en-GB"/>
        </w:rPr>
        <w:t>neighbourhoods</w:t>
      </w:r>
      <w:r w:rsidRPr="00B53590">
        <w:rPr>
          <w:rFonts w:cstheme="minorHAnsi"/>
          <w:lang w:val="en-GB"/>
        </w:rPr>
        <w:t xml:space="preserve"> of residence, well known places of gathering...)? </w:t>
      </w:r>
    </w:p>
    <w:p w14:paraId="2ED872DB" w14:textId="3F491A0D" w:rsidR="00CA7AA2" w:rsidRPr="00B53590" w:rsidRDefault="00B53590" w:rsidP="00694D74">
      <w:pPr>
        <w:pStyle w:val="ListParagraph"/>
        <w:numPr>
          <w:ilvl w:val="0"/>
          <w:numId w:val="47"/>
        </w:numPr>
        <w:jc w:val="both"/>
        <w:rPr>
          <w:rFonts w:cstheme="minorHAnsi"/>
          <w:lang w:val="en-GB"/>
        </w:rPr>
      </w:pPr>
      <w:r w:rsidRPr="00B53590">
        <w:rPr>
          <w:rFonts w:cstheme="minorHAnsi"/>
          <w:lang w:val="en-GB"/>
        </w:rPr>
        <w:t>Which community leaders, NGOs, social media groups/platform could facilitate access to migrants’ communities in targeted locations (the study does not require a comprehensive mapping)?</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1428CD5A" w14:textId="77777777" w:rsidR="00B53590" w:rsidRPr="00694D74" w:rsidRDefault="00B53590" w:rsidP="00AC7555">
      <w:pPr>
        <w:autoSpaceDE w:val="0"/>
        <w:autoSpaceDN w:val="0"/>
        <w:adjustRightInd w:val="0"/>
        <w:spacing w:after="0" w:line="240" w:lineRule="auto"/>
        <w:ind w:left="-86"/>
        <w:jc w:val="both"/>
        <w:rPr>
          <w:lang w:val="en-US"/>
        </w:rPr>
      </w:pPr>
      <w:r w:rsidRPr="00694D74">
        <w:rPr>
          <w:lang w:val="en-US"/>
        </w:rPr>
        <w:t xml:space="preserve">The consultant is expected to use a combination of desk research, compiling secondary (data) sources, in-country key-informant / stakeholder interviews and interviews with refugees and migrants moving to and through the Western Balkans. Ideally, the consultant will identify several (4- 5) relevant migration hubs and will conduct, for each chosen location, 5 stakeholder interviews and 10 interviews with refugees and migrants. The pool of interviewed stakeholders ideally will be a mix of local administrative bodies / representations, representatives of local CSOs, and programming humanitarians working with (I)NGOs and UN agencies. In writing up the study, the consultant is expected to follow MMC’s editorial guidelines. </w:t>
      </w:r>
    </w:p>
    <w:p w14:paraId="7C5AA5DF" w14:textId="77777777" w:rsidR="00B53590" w:rsidRPr="00B53590" w:rsidRDefault="00B53590" w:rsidP="00AC7555">
      <w:pPr>
        <w:autoSpaceDE w:val="0"/>
        <w:autoSpaceDN w:val="0"/>
        <w:adjustRightInd w:val="0"/>
        <w:spacing w:after="0" w:line="240" w:lineRule="auto"/>
        <w:ind w:left="-86"/>
        <w:jc w:val="both"/>
        <w:rPr>
          <w:rFonts w:cstheme="minorHAnsi"/>
          <w:lang w:val="en-GB"/>
        </w:rPr>
      </w:pPr>
    </w:p>
    <w:p w14:paraId="3C9A5459" w14:textId="77777777" w:rsidR="00B53590" w:rsidRPr="007018AE" w:rsidRDefault="00B53590" w:rsidP="00AC7555">
      <w:pPr>
        <w:autoSpaceDE w:val="0"/>
        <w:autoSpaceDN w:val="0"/>
        <w:adjustRightInd w:val="0"/>
        <w:spacing w:after="0" w:line="240" w:lineRule="auto"/>
        <w:ind w:left="-86"/>
        <w:jc w:val="both"/>
        <w:rPr>
          <w:rFonts w:cstheme="minorHAnsi"/>
          <w:b/>
          <w:bCs/>
          <w:lang w:val="en-GB"/>
        </w:rPr>
      </w:pPr>
      <w:r w:rsidRPr="007018AE">
        <w:rPr>
          <w:rFonts w:cstheme="minorHAnsi"/>
          <w:b/>
          <w:bCs/>
          <w:lang w:val="en-GB"/>
        </w:rPr>
        <w:t xml:space="preserve">Time frame </w:t>
      </w:r>
    </w:p>
    <w:p w14:paraId="07A2A963" w14:textId="77777777" w:rsidR="00B53590" w:rsidRPr="00B53590" w:rsidRDefault="00B53590" w:rsidP="00AC7555">
      <w:pPr>
        <w:autoSpaceDE w:val="0"/>
        <w:autoSpaceDN w:val="0"/>
        <w:adjustRightInd w:val="0"/>
        <w:spacing w:after="0" w:line="240" w:lineRule="auto"/>
        <w:ind w:left="-86"/>
        <w:jc w:val="both"/>
        <w:rPr>
          <w:rFonts w:cstheme="minorHAnsi"/>
          <w:lang w:val="en-GB"/>
        </w:rPr>
      </w:pPr>
    </w:p>
    <w:p w14:paraId="0648E048" w14:textId="77777777" w:rsidR="00B53590" w:rsidRPr="00B53590" w:rsidRDefault="00B53590" w:rsidP="00AC7555">
      <w:pPr>
        <w:autoSpaceDE w:val="0"/>
        <w:autoSpaceDN w:val="0"/>
        <w:adjustRightInd w:val="0"/>
        <w:spacing w:after="0" w:line="240" w:lineRule="auto"/>
        <w:ind w:left="-86"/>
        <w:jc w:val="both"/>
        <w:rPr>
          <w:rFonts w:cstheme="minorHAnsi"/>
          <w:lang w:val="en-GB"/>
        </w:rPr>
      </w:pPr>
      <w:r w:rsidRPr="00B53590">
        <w:rPr>
          <w:rFonts w:cstheme="minorHAnsi"/>
          <w:lang w:val="en-GB"/>
        </w:rPr>
        <w:t xml:space="preserve">From the signature of the contract: </w:t>
      </w:r>
    </w:p>
    <w:p w14:paraId="628D11FF" w14:textId="77777777" w:rsid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1 weeks for the inception report (more detailed description of the research approach and methodology; literature review and data sources; key interview locations; proposed key informants to be interviewed and interview tools; indicative guidelines for interviews with KIIs; draft table of content of final report) including the integration of comments/inputs by </w:t>
      </w:r>
      <w:proofErr w:type="gramStart"/>
      <w:r w:rsidRPr="00B53590">
        <w:rPr>
          <w:rFonts w:cstheme="minorHAnsi"/>
          <w:lang w:val="en-GB"/>
        </w:rPr>
        <w:t>MMC;</w:t>
      </w:r>
      <w:proofErr w:type="gramEnd"/>
      <w:r w:rsidRPr="00B53590">
        <w:rPr>
          <w:rFonts w:cstheme="minorHAnsi"/>
          <w:lang w:val="en-GB"/>
        </w:rPr>
        <w:t xml:space="preserve"> </w:t>
      </w:r>
    </w:p>
    <w:p w14:paraId="58361339" w14:textId="77777777" w:rsid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1 week for validation of the inception report and integration of comments by </w:t>
      </w:r>
      <w:proofErr w:type="gramStart"/>
      <w:r w:rsidRPr="00B53590">
        <w:rPr>
          <w:rFonts w:cstheme="minorHAnsi"/>
          <w:lang w:val="en-GB"/>
        </w:rPr>
        <w:t>MMC;</w:t>
      </w:r>
      <w:proofErr w:type="gramEnd"/>
      <w:r w:rsidRPr="00B53590">
        <w:rPr>
          <w:rFonts w:cstheme="minorHAnsi"/>
          <w:lang w:val="en-GB"/>
        </w:rPr>
        <w:t xml:space="preserve"> </w:t>
      </w:r>
    </w:p>
    <w:p w14:paraId="3F936474" w14:textId="77777777" w:rsid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3 weeks for interviews with stakeholders as well as refugees and migrants moving to and through the Western </w:t>
      </w:r>
      <w:proofErr w:type="gramStart"/>
      <w:r w:rsidRPr="00B53590">
        <w:rPr>
          <w:rFonts w:cstheme="minorHAnsi"/>
          <w:lang w:val="en-GB"/>
        </w:rPr>
        <w:t>Balkans;</w:t>
      </w:r>
      <w:proofErr w:type="gramEnd"/>
      <w:r w:rsidRPr="00B53590">
        <w:rPr>
          <w:rFonts w:cstheme="minorHAnsi"/>
          <w:lang w:val="en-GB"/>
        </w:rPr>
        <w:t xml:space="preserve"> </w:t>
      </w:r>
    </w:p>
    <w:p w14:paraId="498ADB36" w14:textId="77777777" w:rsid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1 weeks for data analysis, report drafting and submission of the first draft of the </w:t>
      </w:r>
      <w:proofErr w:type="gramStart"/>
      <w:r w:rsidRPr="00B53590">
        <w:rPr>
          <w:rFonts w:cstheme="minorHAnsi"/>
          <w:lang w:val="en-GB"/>
        </w:rPr>
        <w:t>report;</w:t>
      </w:r>
      <w:proofErr w:type="gramEnd"/>
      <w:r w:rsidRPr="00B53590">
        <w:rPr>
          <w:rFonts w:cstheme="minorHAnsi"/>
          <w:lang w:val="en-GB"/>
        </w:rPr>
        <w:t xml:space="preserve"> </w:t>
      </w:r>
    </w:p>
    <w:p w14:paraId="652A0B9E" w14:textId="77777777" w:rsid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1 week for submission of the final draft, integration comments/inputs by </w:t>
      </w:r>
      <w:proofErr w:type="gramStart"/>
      <w:r w:rsidRPr="00B53590">
        <w:rPr>
          <w:rFonts w:cstheme="minorHAnsi"/>
          <w:lang w:val="en-GB"/>
        </w:rPr>
        <w:t>MMC;</w:t>
      </w:r>
      <w:proofErr w:type="gramEnd"/>
      <w:r w:rsidRPr="00B53590">
        <w:rPr>
          <w:rFonts w:cstheme="minorHAnsi"/>
          <w:lang w:val="en-GB"/>
        </w:rPr>
        <w:t xml:space="preserve"> </w:t>
      </w:r>
    </w:p>
    <w:p w14:paraId="19114417" w14:textId="11D64BE3" w:rsidR="00B53590" w:rsidRPr="00B53590" w:rsidRDefault="00B53590" w:rsidP="00AC7555">
      <w:pPr>
        <w:pStyle w:val="ListParagraph"/>
        <w:numPr>
          <w:ilvl w:val="0"/>
          <w:numId w:val="45"/>
        </w:numPr>
        <w:autoSpaceDE w:val="0"/>
        <w:autoSpaceDN w:val="0"/>
        <w:adjustRightInd w:val="0"/>
        <w:spacing w:after="0" w:line="240" w:lineRule="auto"/>
        <w:jc w:val="both"/>
        <w:rPr>
          <w:rFonts w:cstheme="minorHAnsi"/>
          <w:lang w:val="en-GB"/>
        </w:rPr>
      </w:pPr>
      <w:r w:rsidRPr="00B53590">
        <w:rPr>
          <w:rFonts w:cstheme="minorHAnsi"/>
          <w:lang w:val="en-GB"/>
        </w:rPr>
        <w:t xml:space="preserve">The transcript of qualitative stakeholder and refugee and migrant interviews should be submitted within two weeks after the submission of the final report. </w:t>
      </w:r>
    </w:p>
    <w:p w14:paraId="466DF135" w14:textId="77777777" w:rsidR="00B53590" w:rsidRPr="00B53590" w:rsidRDefault="00B53590" w:rsidP="00AC7555">
      <w:pPr>
        <w:autoSpaceDE w:val="0"/>
        <w:autoSpaceDN w:val="0"/>
        <w:adjustRightInd w:val="0"/>
        <w:spacing w:after="0" w:line="240" w:lineRule="auto"/>
        <w:ind w:left="-86"/>
        <w:jc w:val="both"/>
        <w:rPr>
          <w:rFonts w:cstheme="minorHAnsi"/>
          <w:lang w:val="en-GB"/>
        </w:rPr>
      </w:pPr>
    </w:p>
    <w:p w14:paraId="02CB69B5" w14:textId="7BD4CE44" w:rsidR="00B53590" w:rsidRPr="00B53590" w:rsidRDefault="00B53590" w:rsidP="00AC7555">
      <w:pPr>
        <w:autoSpaceDE w:val="0"/>
        <w:autoSpaceDN w:val="0"/>
        <w:adjustRightInd w:val="0"/>
        <w:spacing w:after="0" w:line="240" w:lineRule="auto"/>
        <w:ind w:left="-86"/>
        <w:jc w:val="both"/>
        <w:rPr>
          <w:rFonts w:cstheme="minorHAnsi"/>
          <w:lang w:val="en-GB"/>
        </w:rPr>
      </w:pPr>
      <w:r w:rsidRPr="003B63E2">
        <w:rPr>
          <w:rFonts w:cstheme="minorHAnsi"/>
          <w:b/>
          <w:bCs/>
          <w:lang w:val="en-GB"/>
        </w:rPr>
        <w:t>Number of working days</w:t>
      </w:r>
      <w:r w:rsidRPr="00B53590">
        <w:rPr>
          <w:rFonts w:cstheme="minorHAnsi"/>
          <w:lang w:val="en-GB"/>
        </w:rPr>
        <w:t>: approx. 30 days</w:t>
      </w:r>
    </w:p>
    <w:p w14:paraId="50A2E400" w14:textId="047C1EB8" w:rsidR="00B53590" w:rsidRPr="00B53590" w:rsidRDefault="00B53590" w:rsidP="00AC7555">
      <w:pPr>
        <w:autoSpaceDE w:val="0"/>
        <w:autoSpaceDN w:val="0"/>
        <w:adjustRightInd w:val="0"/>
        <w:spacing w:after="0" w:line="240" w:lineRule="auto"/>
        <w:ind w:left="-86"/>
        <w:jc w:val="both"/>
        <w:rPr>
          <w:rFonts w:cstheme="minorHAnsi"/>
          <w:lang w:val="en-GB"/>
        </w:rPr>
      </w:pPr>
      <w:r w:rsidRPr="003B63E2">
        <w:rPr>
          <w:rFonts w:cstheme="minorHAnsi"/>
          <w:b/>
          <w:bCs/>
          <w:lang w:val="en-GB"/>
        </w:rPr>
        <w:t>Estimated start date of consultancy</w:t>
      </w:r>
      <w:r w:rsidRPr="00B53590">
        <w:rPr>
          <w:rFonts w:cstheme="minorHAnsi"/>
          <w:lang w:val="en-GB"/>
        </w:rPr>
        <w:t xml:space="preserve">:   15th January 2023 </w:t>
      </w:r>
    </w:p>
    <w:p w14:paraId="563BA0D8" w14:textId="7D3971A3" w:rsidR="00203305" w:rsidRPr="00B53590" w:rsidRDefault="00B53590" w:rsidP="00AC7555">
      <w:pPr>
        <w:autoSpaceDE w:val="0"/>
        <w:autoSpaceDN w:val="0"/>
        <w:adjustRightInd w:val="0"/>
        <w:spacing w:after="0" w:line="240" w:lineRule="auto"/>
        <w:ind w:left="-86"/>
        <w:jc w:val="both"/>
        <w:rPr>
          <w:rFonts w:cstheme="minorHAnsi"/>
          <w:lang w:val="en-GB"/>
        </w:rPr>
      </w:pPr>
      <w:r w:rsidRPr="003B63E2">
        <w:rPr>
          <w:rFonts w:cstheme="minorHAnsi"/>
          <w:b/>
          <w:bCs/>
          <w:lang w:val="en-GB"/>
        </w:rPr>
        <w:t>Date of submission of the final report</w:t>
      </w:r>
      <w:r w:rsidRPr="00B53590">
        <w:rPr>
          <w:rFonts w:cstheme="minorHAnsi"/>
          <w:lang w:val="en-GB"/>
        </w:rPr>
        <w:t>:  15th March 2023</w:t>
      </w:r>
    </w:p>
    <w:p w14:paraId="33D15864" w14:textId="7D3DE099" w:rsidR="004226EE" w:rsidRPr="00CB2E91" w:rsidRDefault="00A255C7" w:rsidP="00AC7555">
      <w:pPr>
        <w:autoSpaceDE w:val="0"/>
        <w:autoSpaceDN w:val="0"/>
        <w:adjustRightInd w:val="0"/>
        <w:spacing w:after="0" w:line="240" w:lineRule="auto"/>
        <w:ind w:left="-86"/>
        <w:jc w:val="both"/>
        <w:rPr>
          <w:rFonts w:cstheme="minorHAnsi"/>
          <w:lang w:val="en-GB"/>
        </w:rPr>
      </w:pPr>
      <w:r>
        <w:rPr>
          <w:rFonts w:cstheme="minorHAnsi"/>
          <w:lang w:val="en-GB"/>
        </w:rPr>
        <w:br/>
      </w:r>
      <w:r w:rsidR="004226EE" w:rsidRPr="00CB2E91">
        <w:rPr>
          <w:rFonts w:cstheme="minorHAnsi"/>
          <w:lang w:val="en-GB"/>
        </w:rPr>
        <w:t>The Consultant will be required to prepare a detailed methodology and work plan indicating how</w:t>
      </w:r>
    </w:p>
    <w:p w14:paraId="6CA0693D" w14:textId="3671C49A" w:rsidR="00CA7AA2" w:rsidRPr="00CB2E91" w:rsidRDefault="004226EE" w:rsidP="00AC7555">
      <w:pPr>
        <w:spacing w:after="0"/>
        <w:ind w:left="-86"/>
        <w:jc w:val="both"/>
        <w:rPr>
          <w:rFonts w:cstheme="minorHAnsi"/>
          <w:lang w:val="en-GB"/>
        </w:rPr>
      </w:pPr>
      <w:r w:rsidRPr="00CB2E91">
        <w:rPr>
          <w:rFonts w:cstheme="minorHAnsi"/>
          <w:lang w:val="en-GB"/>
        </w:rPr>
        <w:t>the objectives of the project will be achieved, and the support required from DRC</w:t>
      </w:r>
      <w:r w:rsidR="00A255C7">
        <w:rPr>
          <w:rFonts w:cstheme="minorHAnsi"/>
          <w:lang w:val="en-GB"/>
        </w:rPr>
        <w:t>-MMC</w:t>
      </w:r>
      <w:r w:rsidRPr="00CB2E91">
        <w:rPr>
          <w:rFonts w:cstheme="minorHAnsi"/>
          <w:lang w:val="en-GB"/>
        </w:rPr>
        <w:t>.</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10FBCB3E"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284"/>
        <w:gridCol w:w="1933"/>
        <w:gridCol w:w="4200"/>
        <w:gridCol w:w="1645"/>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413104" w:rsidRDefault="00CB2E91" w:rsidP="00C1460E">
            <w:pPr>
              <w:contextualSpacing/>
              <w:rPr>
                <w:rFonts w:eastAsia="Times New Roman" w:cstheme="minorHAnsi"/>
                <w:b/>
                <w:sz w:val="20"/>
                <w:szCs w:val="20"/>
                <w:lang w:val="en-GB"/>
              </w:rPr>
            </w:pPr>
            <w:r w:rsidRPr="00413104">
              <w:rPr>
                <w:rFonts w:eastAsia="Times New Roman" w:cstheme="minorHAnsi"/>
                <w:b/>
                <w:sz w:val="20"/>
                <w:szCs w:val="20"/>
                <w:lang w:val="en-GB"/>
              </w:rPr>
              <w:t>Phase 1</w:t>
            </w:r>
          </w:p>
          <w:p w14:paraId="394BC0D8" w14:textId="61276465" w:rsidR="00CB2E91" w:rsidRPr="00B65B83" w:rsidRDefault="00413104" w:rsidP="00C1460E">
            <w:pPr>
              <w:contextualSpacing/>
              <w:rPr>
                <w:rFonts w:eastAsia="Times New Roman" w:cstheme="minorHAnsi"/>
                <w:b/>
                <w:sz w:val="20"/>
                <w:szCs w:val="20"/>
                <w:lang w:val="en-GB"/>
              </w:rPr>
            </w:pPr>
            <w:r w:rsidRPr="00B65B83">
              <w:rPr>
                <w:rFonts w:eastAsia="Times New Roman" w:cstheme="minorHAnsi"/>
                <w:b/>
                <w:sz w:val="20"/>
                <w:szCs w:val="20"/>
                <w:lang w:val="en-GB"/>
              </w:rPr>
              <w:t xml:space="preserve">Inception </w:t>
            </w:r>
          </w:p>
        </w:tc>
        <w:tc>
          <w:tcPr>
            <w:tcW w:w="1095" w:type="pct"/>
            <w:shd w:val="clear" w:color="auto" w:fill="F2F2F2" w:themeFill="background1" w:themeFillShade="F2"/>
            <w:vAlign w:val="center"/>
          </w:tcPr>
          <w:p w14:paraId="309F43DD" w14:textId="64AF4701" w:rsidR="00CB2E91" w:rsidRPr="00413104" w:rsidRDefault="000D50E6" w:rsidP="00C1460E">
            <w:pPr>
              <w:contextualSpacing/>
              <w:rPr>
                <w:rFonts w:eastAsia="Times New Roman" w:cstheme="minorHAnsi"/>
                <w:b/>
                <w:sz w:val="20"/>
                <w:szCs w:val="20"/>
                <w:lang w:val="en-GB"/>
              </w:rPr>
            </w:pPr>
            <w:r w:rsidRPr="00413104">
              <w:rPr>
                <w:rFonts w:eastAsia="Times New Roman" w:cstheme="minorHAnsi"/>
                <w:b/>
                <w:sz w:val="20"/>
                <w:szCs w:val="20"/>
                <w:lang w:val="en-GB"/>
              </w:rPr>
              <w:t>Inception report</w:t>
            </w:r>
          </w:p>
        </w:tc>
        <w:tc>
          <w:tcPr>
            <w:tcW w:w="2346" w:type="pct"/>
          </w:tcPr>
          <w:p w14:paraId="68FB40D0" w14:textId="7C17BF29" w:rsidR="003B7239" w:rsidRPr="00413104" w:rsidRDefault="00404225" w:rsidP="00413104">
            <w:pPr>
              <w:autoSpaceDE w:val="0"/>
              <w:autoSpaceDN w:val="0"/>
              <w:adjustRightInd w:val="0"/>
              <w:jc w:val="both"/>
              <w:rPr>
                <w:rFonts w:eastAsia="Calibri" w:cstheme="minorHAnsi"/>
                <w:sz w:val="20"/>
                <w:szCs w:val="20"/>
                <w:lang w:val="en-GB"/>
              </w:rPr>
            </w:pPr>
            <w:r>
              <w:rPr>
                <w:rFonts w:eastAsia="Calibri" w:cstheme="minorHAnsi"/>
                <w:sz w:val="20"/>
                <w:szCs w:val="20"/>
                <w:lang w:val="en-GB"/>
              </w:rPr>
              <w:t>Inception report including a</w:t>
            </w:r>
            <w:r w:rsidR="00413104" w:rsidRPr="00B65B83">
              <w:rPr>
                <w:rFonts w:eastAsia="Calibri" w:cstheme="minorHAnsi"/>
                <w:sz w:val="20"/>
                <w:szCs w:val="20"/>
                <w:lang w:val="en-GB"/>
              </w:rPr>
              <w:t xml:space="preserve"> literature review, </w:t>
            </w:r>
            <w:r>
              <w:rPr>
                <w:rFonts w:eastAsia="Calibri" w:cstheme="minorHAnsi"/>
                <w:sz w:val="20"/>
                <w:szCs w:val="20"/>
                <w:lang w:val="en-GB"/>
              </w:rPr>
              <w:t xml:space="preserve">a </w:t>
            </w:r>
            <w:r w:rsidR="00413104" w:rsidRPr="00B65B83">
              <w:rPr>
                <w:rFonts w:eastAsia="Calibri" w:cstheme="minorHAnsi"/>
                <w:sz w:val="20"/>
                <w:szCs w:val="20"/>
                <w:lang w:val="en-GB"/>
              </w:rPr>
              <w:t xml:space="preserve">clarification of the methodology and </w:t>
            </w:r>
            <w:r>
              <w:rPr>
                <w:rFonts w:eastAsia="Calibri" w:cstheme="minorHAnsi"/>
                <w:sz w:val="20"/>
                <w:szCs w:val="20"/>
                <w:lang w:val="en-GB"/>
              </w:rPr>
              <w:t xml:space="preserve">a </w:t>
            </w:r>
            <w:r w:rsidR="00413104" w:rsidRPr="00B65B83">
              <w:rPr>
                <w:rFonts w:eastAsia="Calibri" w:cstheme="minorHAnsi"/>
                <w:sz w:val="20"/>
                <w:szCs w:val="20"/>
                <w:lang w:val="en-GB"/>
              </w:rPr>
              <w:t xml:space="preserve">workplan, </w:t>
            </w:r>
            <w:r>
              <w:rPr>
                <w:rFonts w:eastAsia="Calibri" w:cstheme="minorHAnsi"/>
                <w:sz w:val="20"/>
                <w:szCs w:val="20"/>
                <w:lang w:val="en-GB"/>
              </w:rPr>
              <w:t xml:space="preserve">a </w:t>
            </w:r>
            <w:r w:rsidR="00413104" w:rsidRPr="00B65B83">
              <w:rPr>
                <w:rFonts w:eastAsia="Calibri" w:cstheme="minorHAnsi"/>
                <w:sz w:val="20"/>
                <w:szCs w:val="20"/>
                <w:lang w:val="en-GB"/>
              </w:rPr>
              <w:t>mapping of potential actors to meet</w:t>
            </w:r>
            <w:r w:rsidR="00413104" w:rsidRPr="00413104">
              <w:rPr>
                <w:rFonts w:eastAsia="Calibri" w:cstheme="minorHAnsi"/>
                <w:sz w:val="20"/>
                <w:szCs w:val="20"/>
                <w:lang w:val="en-GB"/>
              </w:rPr>
              <w:t xml:space="preserve">, </w:t>
            </w:r>
            <w:r>
              <w:rPr>
                <w:rFonts w:eastAsia="Calibri" w:cstheme="minorHAnsi"/>
                <w:sz w:val="20"/>
                <w:szCs w:val="20"/>
                <w:lang w:val="en-GB"/>
              </w:rPr>
              <w:t>a plan</w:t>
            </w:r>
            <w:r w:rsidR="00413104" w:rsidRPr="00413104">
              <w:rPr>
                <w:rFonts w:eastAsia="Calibri" w:cstheme="minorHAnsi"/>
                <w:sz w:val="20"/>
                <w:szCs w:val="20"/>
                <w:lang w:val="en-GB"/>
              </w:rPr>
              <w:t xml:space="preserve"> of field </w:t>
            </w:r>
            <w:r>
              <w:rPr>
                <w:rFonts w:eastAsia="Calibri" w:cstheme="minorHAnsi"/>
                <w:sz w:val="20"/>
                <w:szCs w:val="20"/>
                <w:lang w:val="en-GB"/>
              </w:rPr>
              <w:t>trip</w:t>
            </w:r>
            <w:r w:rsidR="00413104" w:rsidRPr="00413104">
              <w:rPr>
                <w:rFonts w:eastAsia="Calibri" w:cstheme="minorHAnsi"/>
                <w:sz w:val="20"/>
                <w:szCs w:val="20"/>
                <w:lang w:val="en-GB"/>
              </w:rPr>
              <w:t>.</w:t>
            </w:r>
          </w:p>
        </w:tc>
        <w:tc>
          <w:tcPr>
            <w:tcW w:w="936" w:type="pct"/>
            <w:vAlign w:val="center"/>
          </w:tcPr>
          <w:p w14:paraId="09F24900" w14:textId="5B392D4A" w:rsidR="00CB2E91" w:rsidRPr="00B65B83" w:rsidRDefault="00413104" w:rsidP="00922DCA">
            <w:pPr>
              <w:contextualSpacing/>
              <w:rPr>
                <w:rFonts w:eastAsia="Times New Roman" w:cstheme="minorHAnsi"/>
                <w:sz w:val="20"/>
                <w:szCs w:val="20"/>
                <w:lang w:val="en-GB"/>
              </w:rPr>
            </w:pPr>
            <w:r w:rsidRPr="00B65B83">
              <w:rPr>
                <w:rFonts w:eastAsia="Times New Roman" w:cstheme="minorHAnsi"/>
                <w:b/>
                <w:sz w:val="20"/>
                <w:szCs w:val="20"/>
                <w:lang w:val="en-GB"/>
              </w:rPr>
              <w:t>5 working days</w:t>
            </w:r>
            <w:r w:rsidR="00CB2E91" w:rsidRPr="00B65B83">
              <w:rPr>
                <w:rFonts w:eastAsia="Times New Roman" w:cstheme="minorHAnsi"/>
                <w:b/>
                <w:sz w:val="20"/>
                <w:szCs w:val="20"/>
                <w:lang w:val="en-GB"/>
              </w:rPr>
              <w:t xml:space="preserve"> </w:t>
            </w:r>
          </w:p>
        </w:tc>
      </w:tr>
      <w:tr w:rsidR="00CB2E91" w:rsidRPr="00CB2E91" w14:paraId="63CC64F1" w14:textId="77777777" w:rsidTr="00CB2E91">
        <w:trPr>
          <w:jc w:val="center"/>
        </w:trPr>
        <w:tc>
          <w:tcPr>
            <w:tcW w:w="623" w:type="pct"/>
            <w:shd w:val="clear" w:color="auto" w:fill="F2F2F2" w:themeFill="background1" w:themeFillShade="F2"/>
          </w:tcPr>
          <w:p w14:paraId="700C0812" w14:textId="77777777" w:rsidR="00CB2E91" w:rsidRPr="00413104" w:rsidRDefault="00CB2E91" w:rsidP="00C1460E">
            <w:pPr>
              <w:contextualSpacing/>
              <w:rPr>
                <w:rFonts w:eastAsia="Times New Roman" w:cstheme="minorHAnsi"/>
                <w:b/>
                <w:sz w:val="20"/>
                <w:szCs w:val="20"/>
                <w:lang w:val="en-GB"/>
              </w:rPr>
            </w:pPr>
            <w:r w:rsidRPr="00413104">
              <w:rPr>
                <w:rFonts w:eastAsia="Times New Roman" w:cstheme="minorHAnsi"/>
                <w:b/>
                <w:sz w:val="20"/>
                <w:szCs w:val="20"/>
                <w:lang w:val="en-GB"/>
              </w:rPr>
              <w:t>Phase 2</w:t>
            </w:r>
          </w:p>
          <w:p w14:paraId="57DF3997" w14:textId="722CA41E" w:rsidR="00CB2E91" w:rsidRPr="00B65B83" w:rsidRDefault="00413104" w:rsidP="00C1460E">
            <w:pPr>
              <w:contextualSpacing/>
              <w:rPr>
                <w:rFonts w:eastAsia="Times New Roman" w:cstheme="minorHAnsi"/>
                <w:b/>
                <w:sz w:val="20"/>
                <w:szCs w:val="20"/>
                <w:lang w:val="en-GB"/>
              </w:rPr>
            </w:pPr>
            <w:r w:rsidRPr="00B65B83">
              <w:rPr>
                <w:rFonts w:eastAsia="Times New Roman" w:cstheme="minorHAnsi"/>
                <w:b/>
                <w:sz w:val="20"/>
                <w:szCs w:val="20"/>
                <w:lang w:val="en-GB"/>
              </w:rPr>
              <w:t>Data collection and analysis</w:t>
            </w:r>
          </w:p>
        </w:tc>
        <w:tc>
          <w:tcPr>
            <w:tcW w:w="1095" w:type="pct"/>
            <w:shd w:val="clear" w:color="auto" w:fill="F2F2F2" w:themeFill="background1" w:themeFillShade="F2"/>
            <w:vAlign w:val="center"/>
          </w:tcPr>
          <w:p w14:paraId="7A56F07E" w14:textId="250A80F0" w:rsidR="00CB2E91" w:rsidRPr="00413104" w:rsidRDefault="00CE255D" w:rsidP="00C1460E">
            <w:pPr>
              <w:contextualSpacing/>
              <w:rPr>
                <w:rFonts w:eastAsia="Times New Roman" w:cstheme="minorHAnsi"/>
                <w:b/>
                <w:sz w:val="20"/>
                <w:szCs w:val="20"/>
                <w:lang w:val="en-GB"/>
              </w:rPr>
            </w:pPr>
            <w:r w:rsidRPr="00413104">
              <w:rPr>
                <w:rFonts w:eastAsia="Times New Roman" w:cstheme="minorHAnsi"/>
                <w:b/>
                <w:sz w:val="20"/>
                <w:szCs w:val="20"/>
                <w:lang w:val="en-GB"/>
              </w:rPr>
              <w:t>Transcripts</w:t>
            </w:r>
            <w:r w:rsidR="00413104" w:rsidRPr="00413104">
              <w:rPr>
                <w:rFonts w:eastAsia="Times New Roman" w:cstheme="minorHAnsi"/>
                <w:b/>
                <w:sz w:val="20"/>
                <w:szCs w:val="20"/>
                <w:lang w:val="en-GB"/>
              </w:rPr>
              <w:t xml:space="preserve"> and weekly updates</w:t>
            </w:r>
          </w:p>
        </w:tc>
        <w:tc>
          <w:tcPr>
            <w:tcW w:w="2346" w:type="pct"/>
          </w:tcPr>
          <w:p w14:paraId="74551857" w14:textId="35382F03" w:rsidR="005D4D20" w:rsidRPr="00413104" w:rsidRDefault="00404225" w:rsidP="00CE255D">
            <w:pPr>
              <w:autoSpaceDE w:val="0"/>
              <w:autoSpaceDN w:val="0"/>
              <w:adjustRightInd w:val="0"/>
              <w:rPr>
                <w:rFonts w:eastAsia="Times New Roman" w:cstheme="minorHAnsi"/>
                <w:sz w:val="20"/>
                <w:szCs w:val="20"/>
                <w:lang w:val="en-GB"/>
              </w:rPr>
            </w:pPr>
            <w:r>
              <w:rPr>
                <w:rFonts w:eastAsia="Times New Roman" w:cstheme="minorHAnsi"/>
                <w:sz w:val="20"/>
                <w:szCs w:val="20"/>
                <w:lang w:val="en-GB"/>
              </w:rPr>
              <w:t>Transcripts</w:t>
            </w:r>
            <w:r w:rsidR="00413104" w:rsidRPr="00413104">
              <w:rPr>
                <w:rFonts w:eastAsia="Times New Roman" w:cstheme="minorHAnsi"/>
                <w:sz w:val="20"/>
                <w:szCs w:val="20"/>
                <w:lang w:val="en-GB"/>
              </w:rPr>
              <w:t xml:space="preserve"> of qualitative interviews with </w:t>
            </w:r>
            <w:r w:rsidR="00CE255D" w:rsidRPr="00413104">
              <w:rPr>
                <w:rFonts w:eastAsia="Times New Roman" w:cstheme="minorHAnsi"/>
                <w:sz w:val="20"/>
                <w:szCs w:val="20"/>
                <w:lang w:val="en-GB"/>
              </w:rPr>
              <w:t>stakeholder</w:t>
            </w:r>
            <w:r w:rsidR="00413104" w:rsidRPr="00413104">
              <w:rPr>
                <w:rFonts w:eastAsia="Times New Roman" w:cstheme="minorHAnsi"/>
                <w:sz w:val="20"/>
                <w:szCs w:val="20"/>
                <w:lang w:val="en-GB"/>
              </w:rPr>
              <w:t xml:space="preserve">s, </w:t>
            </w:r>
            <w:proofErr w:type="gramStart"/>
            <w:r w:rsidR="00CE255D" w:rsidRPr="00413104">
              <w:rPr>
                <w:rFonts w:eastAsia="Times New Roman" w:cstheme="minorHAnsi"/>
                <w:sz w:val="20"/>
                <w:szCs w:val="20"/>
                <w:lang w:val="en-GB"/>
              </w:rPr>
              <w:t>refugee</w:t>
            </w:r>
            <w:proofErr w:type="gramEnd"/>
            <w:r w:rsidR="00CE255D" w:rsidRPr="00413104">
              <w:rPr>
                <w:rFonts w:eastAsia="Times New Roman" w:cstheme="minorHAnsi"/>
                <w:sz w:val="20"/>
                <w:szCs w:val="20"/>
                <w:lang w:val="en-GB"/>
              </w:rPr>
              <w:t xml:space="preserve"> and migran</w:t>
            </w:r>
            <w:r w:rsidR="00413104" w:rsidRPr="00413104">
              <w:rPr>
                <w:rFonts w:eastAsia="Times New Roman" w:cstheme="minorHAnsi"/>
                <w:sz w:val="20"/>
                <w:szCs w:val="20"/>
                <w:lang w:val="en-GB"/>
              </w:rPr>
              <w:t>ts as per the workplan and field visit</w:t>
            </w:r>
            <w:r>
              <w:rPr>
                <w:rFonts w:eastAsia="Times New Roman" w:cstheme="minorHAnsi"/>
                <w:sz w:val="20"/>
                <w:szCs w:val="20"/>
                <w:lang w:val="en-GB"/>
              </w:rPr>
              <w:t>, weekly updates to the MMC team.</w:t>
            </w:r>
          </w:p>
        </w:tc>
        <w:tc>
          <w:tcPr>
            <w:tcW w:w="936" w:type="pct"/>
            <w:vAlign w:val="center"/>
          </w:tcPr>
          <w:p w14:paraId="7F93CA7F" w14:textId="47704302" w:rsidR="00CB2E91" w:rsidRPr="00B65B83" w:rsidRDefault="00413104" w:rsidP="00922DCA">
            <w:pPr>
              <w:contextualSpacing/>
              <w:rPr>
                <w:rFonts w:eastAsia="Times New Roman" w:cstheme="minorHAnsi"/>
                <w:bCs/>
                <w:sz w:val="20"/>
                <w:szCs w:val="20"/>
                <w:lang w:val="en-GB"/>
              </w:rPr>
            </w:pPr>
            <w:r w:rsidRPr="00B65B83">
              <w:rPr>
                <w:rFonts w:eastAsia="Times New Roman" w:cstheme="minorHAnsi"/>
                <w:b/>
                <w:sz w:val="20"/>
                <w:szCs w:val="20"/>
                <w:lang w:val="en-GB"/>
              </w:rPr>
              <w:t>13 working days</w:t>
            </w:r>
          </w:p>
        </w:tc>
      </w:tr>
      <w:tr w:rsidR="00CB2E91" w:rsidRPr="00CB2E91" w14:paraId="1D6FDE5D" w14:textId="77777777" w:rsidTr="00CB2E91">
        <w:trPr>
          <w:jc w:val="center"/>
        </w:trPr>
        <w:tc>
          <w:tcPr>
            <w:tcW w:w="623" w:type="pct"/>
            <w:shd w:val="clear" w:color="auto" w:fill="F2F2F2" w:themeFill="background1" w:themeFillShade="F2"/>
          </w:tcPr>
          <w:p w14:paraId="44CCF8DA" w14:textId="77777777" w:rsidR="00CB2E91" w:rsidRPr="00413104" w:rsidRDefault="00CB2E91" w:rsidP="00C1460E">
            <w:pPr>
              <w:contextualSpacing/>
              <w:rPr>
                <w:rFonts w:eastAsia="Times New Roman" w:cstheme="minorHAnsi"/>
                <w:b/>
                <w:sz w:val="20"/>
                <w:szCs w:val="20"/>
                <w:lang w:val="en-GB"/>
              </w:rPr>
            </w:pPr>
            <w:r w:rsidRPr="00413104">
              <w:rPr>
                <w:rFonts w:eastAsia="Times New Roman" w:cstheme="minorHAnsi"/>
                <w:b/>
                <w:sz w:val="20"/>
                <w:szCs w:val="20"/>
                <w:lang w:val="en-GB"/>
              </w:rPr>
              <w:t>Phase 3</w:t>
            </w:r>
          </w:p>
          <w:p w14:paraId="0D20B59B" w14:textId="2897C0DB" w:rsidR="00CB2E91" w:rsidRPr="00413104" w:rsidRDefault="00CB2E91" w:rsidP="00C1460E">
            <w:pPr>
              <w:contextualSpacing/>
              <w:rPr>
                <w:rFonts w:eastAsia="Times New Roman" w:cstheme="minorHAnsi"/>
                <w:b/>
                <w:sz w:val="20"/>
                <w:szCs w:val="20"/>
                <w:lang w:val="en-GB"/>
              </w:rPr>
            </w:pPr>
            <w:r w:rsidRPr="00413104">
              <w:rPr>
                <w:rFonts w:eastAsia="Times New Roman" w:cstheme="minorHAnsi"/>
                <w:b/>
                <w:sz w:val="20"/>
                <w:szCs w:val="20"/>
                <w:lang w:val="en-GB"/>
              </w:rPr>
              <w:t>Reporting</w:t>
            </w:r>
          </w:p>
        </w:tc>
        <w:tc>
          <w:tcPr>
            <w:tcW w:w="1095" w:type="pct"/>
            <w:shd w:val="clear" w:color="auto" w:fill="F2F2F2" w:themeFill="background1" w:themeFillShade="F2"/>
            <w:vAlign w:val="center"/>
          </w:tcPr>
          <w:p w14:paraId="334966AA" w14:textId="32B5488E" w:rsidR="00CB2E91" w:rsidRPr="00413104" w:rsidRDefault="00CB2E91" w:rsidP="00C1460E">
            <w:pPr>
              <w:contextualSpacing/>
              <w:rPr>
                <w:rFonts w:eastAsia="Times New Roman" w:cstheme="minorHAnsi"/>
                <w:b/>
                <w:sz w:val="20"/>
                <w:szCs w:val="20"/>
                <w:lang w:val="en-GB"/>
              </w:rPr>
            </w:pPr>
            <w:r w:rsidRPr="00413104">
              <w:rPr>
                <w:rFonts w:eastAsia="Times New Roman" w:cstheme="minorHAnsi"/>
                <w:b/>
                <w:sz w:val="20"/>
                <w:szCs w:val="20"/>
                <w:lang w:val="en-GB"/>
              </w:rPr>
              <w:t>Final report</w:t>
            </w:r>
          </w:p>
        </w:tc>
        <w:tc>
          <w:tcPr>
            <w:tcW w:w="2346" w:type="pct"/>
          </w:tcPr>
          <w:p w14:paraId="21F45DED" w14:textId="5A969415" w:rsidR="005D4D20" w:rsidRPr="00413104" w:rsidRDefault="001176CC" w:rsidP="00CE255D">
            <w:pPr>
              <w:autoSpaceDE w:val="0"/>
              <w:autoSpaceDN w:val="0"/>
              <w:adjustRightInd w:val="0"/>
              <w:rPr>
                <w:rFonts w:eastAsia="Times New Roman" w:cstheme="minorHAnsi"/>
                <w:sz w:val="20"/>
                <w:szCs w:val="20"/>
                <w:lang w:val="en-GB"/>
              </w:rPr>
            </w:pPr>
            <w:r w:rsidRPr="00413104">
              <w:rPr>
                <w:rFonts w:eastAsia="Times New Roman" w:cstheme="minorHAnsi"/>
                <w:sz w:val="20"/>
                <w:szCs w:val="20"/>
                <w:lang w:val="en-GB"/>
              </w:rPr>
              <w:t>Final report divided into two main sections: 1) analysis of the mixed migration situation to and through the Western Balkans, 2) a plan for 4Mi deployment including concrete actions to be taken and recommendations for partnerships.</w:t>
            </w:r>
          </w:p>
        </w:tc>
        <w:tc>
          <w:tcPr>
            <w:tcW w:w="936" w:type="pct"/>
            <w:vAlign w:val="center"/>
          </w:tcPr>
          <w:p w14:paraId="36C42297" w14:textId="669D855D" w:rsidR="00CB2E91" w:rsidRPr="00B65B83" w:rsidRDefault="00413104" w:rsidP="00922DCA">
            <w:pPr>
              <w:contextualSpacing/>
              <w:rPr>
                <w:rFonts w:eastAsia="Times New Roman" w:cstheme="minorHAnsi"/>
                <w:bCs/>
                <w:sz w:val="20"/>
                <w:szCs w:val="20"/>
                <w:lang w:val="en-GB"/>
              </w:rPr>
            </w:pPr>
            <w:r w:rsidRPr="00B65B83">
              <w:rPr>
                <w:rFonts w:eastAsia="Times New Roman" w:cstheme="minorHAnsi"/>
                <w:b/>
                <w:sz w:val="20"/>
                <w:szCs w:val="20"/>
                <w:lang w:val="en-GB"/>
              </w:rPr>
              <w:t>5 working days</w:t>
            </w:r>
          </w:p>
        </w:tc>
      </w:tr>
      <w:tr w:rsidR="004123DD" w:rsidRPr="00CB2E91" w14:paraId="44C014D6" w14:textId="77777777" w:rsidTr="00CB2E91">
        <w:trPr>
          <w:jc w:val="center"/>
        </w:trPr>
        <w:tc>
          <w:tcPr>
            <w:tcW w:w="623" w:type="pct"/>
            <w:shd w:val="clear" w:color="auto" w:fill="F2F2F2" w:themeFill="background1" w:themeFillShade="F2"/>
          </w:tcPr>
          <w:p w14:paraId="09D8744B" w14:textId="77777777" w:rsidR="004123DD" w:rsidRPr="00413104" w:rsidRDefault="004123DD" w:rsidP="00C1460E">
            <w:pPr>
              <w:contextualSpacing/>
              <w:rPr>
                <w:rFonts w:eastAsia="Times New Roman" w:cstheme="minorHAnsi"/>
                <w:b/>
                <w:sz w:val="20"/>
                <w:szCs w:val="20"/>
                <w:lang w:val="en-GB"/>
              </w:rPr>
            </w:pPr>
            <w:r w:rsidRPr="00413104">
              <w:rPr>
                <w:rFonts w:eastAsia="Times New Roman" w:cstheme="minorHAnsi"/>
                <w:b/>
                <w:sz w:val="20"/>
                <w:szCs w:val="20"/>
                <w:lang w:val="en-GB"/>
              </w:rPr>
              <w:t>Phase 4</w:t>
            </w:r>
          </w:p>
          <w:p w14:paraId="230EB66E" w14:textId="47126811" w:rsidR="004123DD" w:rsidRPr="00413104" w:rsidRDefault="004123DD" w:rsidP="00C1460E">
            <w:pPr>
              <w:contextualSpacing/>
              <w:rPr>
                <w:rFonts w:eastAsia="Times New Roman" w:cstheme="minorHAnsi"/>
                <w:b/>
                <w:sz w:val="20"/>
                <w:szCs w:val="20"/>
                <w:lang w:val="en-GB"/>
              </w:rPr>
            </w:pPr>
            <w:r w:rsidRPr="00413104">
              <w:rPr>
                <w:rFonts w:eastAsia="Times New Roman" w:cstheme="minorHAnsi"/>
                <w:b/>
                <w:sz w:val="20"/>
                <w:szCs w:val="20"/>
                <w:lang w:val="en-GB"/>
              </w:rPr>
              <w:t>Presentation</w:t>
            </w:r>
          </w:p>
        </w:tc>
        <w:tc>
          <w:tcPr>
            <w:tcW w:w="1095" w:type="pct"/>
            <w:shd w:val="clear" w:color="auto" w:fill="F2F2F2" w:themeFill="background1" w:themeFillShade="F2"/>
            <w:vAlign w:val="center"/>
          </w:tcPr>
          <w:p w14:paraId="06796D36" w14:textId="47A62233" w:rsidR="004123DD" w:rsidRPr="00413104" w:rsidRDefault="004123DD" w:rsidP="00C1460E">
            <w:pPr>
              <w:contextualSpacing/>
              <w:rPr>
                <w:rFonts w:eastAsia="Times New Roman" w:cstheme="minorHAnsi"/>
                <w:b/>
                <w:sz w:val="20"/>
                <w:szCs w:val="20"/>
                <w:lang w:val="en-GB"/>
              </w:rPr>
            </w:pPr>
            <w:r w:rsidRPr="00413104">
              <w:rPr>
                <w:rFonts w:eastAsia="Times New Roman" w:cstheme="minorHAnsi"/>
                <w:b/>
                <w:sz w:val="20"/>
                <w:szCs w:val="20"/>
                <w:lang w:val="en-GB"/>
              </w:rPr>
              <w:t xml:space="preserve">PowerPoint </w:t>
            </w:r>
          </w:p>
        </w:tc>
        <w:tc>
          <w:tcPr>
            <w:tcW w:w="2346" w:type="pct"/>
          </w:tcPr>
          <w:p w14:paraId="7B5F5C86" w14:textId="3EA8FC37" w:rsidR="004123DD" w:rsidRPr="00413104" w:rsidRDefault="00894024" w:rsidP="00CE255D">
            <w:pPr>
              <w:autoSpaceDE w:val="0"/>
              <w:autoSpaceDN w:val="0"/>
              <w:adjustRightInd w:val="0"/>
              <w:spacing w:after="0"/>
              <w:rPr>
                <w:rFonts w:eastAsia="Times New Roman" w:cstheme="minorHAnsi"/>
                <w:sz w:val="20"/>
                <w:szCs w:val="20"/>
                <w:lang w:val="en-GB"/>
              </w:rPr>
            </w:pPr>
            <w:r w:rsidRPr="00413104">
              <w:rPr>
                <w:rFonts w:eastAsia="Times New Roman" w:cstheme="minorHAnsi"/>
                <w:sz w:val="20"/>
                <w:szCs w:val="20"/>
                <w:lang w:val="en-GB"/>
              </w:rPr>
              <w:t>Power</w:t>
            </w:r>
            <w:r w:rsidR="00EE6AE7">
              <w:rPr>
                <w:rFonts w:eastAsia="Times New Roman" w:cstheme="minorHAnsi"/>
                <w:sz w:val="20"/>
                <w:szCs w:val="20"/>
                <w:lang w:val="en-GB"/>
              </w:rPr>
              <w:t>P</w:t>
            </w:r>
            <w:r w:rsidRPr="00413104">
              <w:rPr>
                <w:rFonts w:eastAsia="Times New Roman" w:cstheme="minorHAnsi"/>
                <w:sz w:val="20"/>
                <w:szCs w:val="20"/>
                <w:lang w:val="en-GB"/>
              </w:rPr>
              <w:t>oint presentation highlighting key findings</w:t>
            </w:r>
          </w:p>
        </w:tc>
        <w:tc>
          <w:tcPr>
            <w:tcW w:w="936" w:type="pct"/>
            <w:vAlign w:val="center"/>
          </w:tcPr>
          <w:p w14:paraId="146D6B75" w14:textId="74572AF3" w:rsidR="004123DD" w:rsidRPr="00413104" w:rsidRDefault="00413104" w:rsidP="00922DCA">
            <w:pPr>
              <w:contextualSpacing/>
              <w:rPr>
                <w:rFonts w:eastAsia="Times New Roman" w:cstheme="minorHAnsi"/>
                <w:b/>
                <w:sz w:val="20"/>
                <w:szCs w:val="20"/>
                <w:lang w:val="en-GB"/>
              </w:rPr>
            </w:pPr>
            <w:r w:rsidRPr="00413104">
              <w:rPr>
                <w:rFonts w:eastAsia="Times New Roman" w:cstheme="minorHAnsi"/>
                <w:b/>
                <w:sz w:val="20"/>
                <w:szCs w:val="20"/>
                <w:lang w:val="en-GB"/>
              </w:rPr>
              <w:t>2 working days</w:t>
            </w:r>
          </w:p>
        </w:tc>
      </w:tr>
    </w:tbl>
    <w:p w14:paraId="7A307D70" w14:textId="3FDCB4C3"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 xml:space="preserve">provide the </w:t>
      </w:r>
      <w:r w:rsidR="00B37320" w:rsidRPr="00772223">
        <w:rPr>
          <w:rFonts w:cstheme="minorHAnsi"/>
          <w:lang w:val="en-GB"/>
        </w:rPr>
        <w:t>documentation</w:t>
      </w:r>
      <w:r w:rsidR="00B37320" w:rsidRPr="00772223">
        <w:rPr>
          <w:rFonts w:cstheme="minorHAnsi"/>
          <w:b/>
          <w:bCs/>
          <w:lang w:val="en-GB"/>
        </w:rPr>
        <w:t xml:space="preserve"> </w:t>
      </w:r>
      <w:r w:rsidRPr="00772223">
        <w:rPr>
          <w:rFonts w:cstheme="minorHAnsi"/>
          <w:b/>
          <w:bCs/>
          <w:i/>
          <w:iCs/>
          <w:lang w:val="en-GB"/>
        </w:rPr>
        <w:t>by</w:t>
      </w:r>
      <w:r w:rsidR="00F64E45" w:rsidRPr="00772223">
        <w:rPr>
          <w:rFonts w:cstheme="minorHAnsi"/>
          <w:b/>
          <w:bCs/>
          <w:i/>
          <w:iCs/>
          <w:lang w:val="en-GB"/>
        </w:rPr>
        <w:t xml:space="preserve"> </w:t>
      </w:r>
      <w:r w:rsidRPr="00772223">
        <w:rPr>
          <w:rFonts w:cstheme="minorHAnsi"/>
          <w:b/>
          <w:bCs/>
          <w:i/>
          <w:iCs/>
          <w:lang w:val="en-GB"/>
        </w:rPr>
        <w:t>email</w:t>
      </w:r>
      <w:r w:rsidR="00483814" w:rsidRPr="00772223">
        <w:rPr>
          <w:rFonts w:cstheme="minorHAnsi"/>
          <w:b/>
          <w:bCs/>
          <w:i/>
          <w:iCs/>
          <w:lang w:val="en-GB"/>
        </w:rPr>
        <w:t xml:space="preserve"> in </w:t>
      </w:r>
      <w:r w:rsidRPr="00772223">
        <w:rPr>
          <w:rFonts w:cstheme="minorHAnsi"/>
          <w:b/>
          <w:bCs/>
          <w:i/>
          <w:iCs/>
          <w:lang w:val="en-GB"/>
        </w:rPr>
        <w:t>Word</w:t>
      </w:r>
      <w:r w:rsidR="00483814" w:rsidRPr="00772223">
        <w:rPr>
          <w:rFonts w:cstheme="minorHAnsi"/>
          <w:b/>
          <w:bCs/>
          <w:i/>
          <w:iCs/>
          <w:lang w:val="en-GB"/>
        </w:rPr>
        <w:t xml:space="preserve"> format</w:t>
      </w:r>
      <w:r w:rsidR="00F64E45" w:rsidRPr="00772223">
        <w:rPr>
          <w:rFonts w:cstheme="minorHAnsi"/>
          <w:b/>
          <w:bCs/>
          <w:i/>
          <w:iCs/>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0FBCF409" w:rsidR="00CA7AA2" w:rsidRPr="00CB2E91" w:rsidRDefault="00041F2B" w:rsidP="00CA7AA2">
      <w:pPr>
        <w:rPr>
          <w:rFonts w:cstheme="minorHAnsi"/>
          <w:lang w:val="en-GB"/>
        </w:rPr>
      </w:pPr>
      <w:r w:rsidRPr="00CB2E91">
        <w:rPr>
          <w:rFonts w:cstheme="minorHAnsi"/>
          <w:lang w:val="en-GB"/>
        </w:rPr>
        <w:t xml:space="preserve">The total expected duration to complete the assignment will be no more than </w:t>
      </w:r>
      <w:r w:rsidR="00E808BB" w:rsidRPr="00772223">
        <w:rPr>
          <w:rFonts w:cstheme="minorHAnsi"/>
          <w:b/>
          <w:bCs/>
          <w:i/>
          <w:iCs/>
          <w:lang w:val="en-GB"/>
        </w:rPr>
        <w:t>30</w:t>
      </w:r>
      <w:r w:rsidRPr="00772223">
        <w:rPr>
          <w:rFonts w:cstheme="minorHAnsi"/>
          <w:b/>
          <w:bCs/>
          <w:i/>
          <w:iCs/>
          <w:lang w:val="en-GB"/>
        </w:rPr>
        <w:t xml:space="preserve"> working day</w:t>
      </w:r>
      <w:r w:rsidR="00E808BB" w:rsidRPr="00772223">
        <w:rPr>
          <w:rFonts w:cstheme="minorHAnsi"/>
          <w:b/>
          <w:bCs/>
          <w:i/>
          <w:iCs/>
          <w:lang w:val="en-GB"/>
        </w:rPr>
        <w:t>s</w:t>
      </w:r>
      <w:r w:rsidR="00CA46CD" w:rsidRPr="00772223">
        <w:rPr>
          <w:rFonts w:cstheme="minorHAnsi"/>
          <w:lang w:val="en-GB"/>
        </w:rPr>
        <w:t>.</w:t>
      </w:r>
    </w:p>
    <w:p w14:paraId="75AA5FD5" w14:textId="272E651A" w:rsidR="00CA46CD" w:rsidRDefault="00CA46CD" w:rsidP="00EB0CBC">
      <w:pPr>
        <w:spacing w:line="36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4F2351">
        <w:rPr>
          <w:rFonts w:cstheme="minorHAnsi"/>
          <w:b/>
          <w:bCs/>
          <w:i/>
          <w:iCs/>
          <w:lang w:val="en-GB"/>
        </w:rPr>
        <w:t>15</w:t>
      </w:r>
      <w:r w:rsidR="004F2351" w:rsidRPr="004F2351">
        <w:rPr>
          <w:rFonts w:cstheme="minorHAnsi"/>
          <w:b/>
          <w:bCs/>
          <w:i/>
          <w:iCs/>
          <w:vertAlign w:val="superscript"/>
          <w:lang w:val="en-GB"/>
        </w:rPr>
        <w:t>th</w:t>
      </w:r>
      <w:r w:rsidR="004F2351">
        <w:rPr>
          <w:rFonts w:cstheme="minorHAnsi"/>
          <w:b/>
          <w:bCs/>
          <w:i/>
          <w:iCs/>
          <w:lang w:val="en-GB"/>
        </w:rPr>
        <w:t xml:space="preserve"> March 2023</w:t>
      </w:r>
      <w:r w:rsidRPr="00CB2E91">
        <w:rPr>
          <w:rFonts w:cstheme="minorHAnsi"/>
          <w:lang w:val="en-GB"/>
        </w:rPr>
        <w:t>.</w:t>
      </w:r>
    </w:p>
    <w:p w14:paraId="11E31AD8" w14:textId="268EC194" w:rsidR="009B2E8E" w:rsidRPr="00F7082A" w:rsidRDefault="00F7082A" w:rsidP="009B2E8E">
      <w:pPr>
        <w:spacing w:after="0" w:line="360" w:lineRule="auto"/>
        <w:rPr>
          <w:rFonts w:cstheme="minorHAnsi"/>
          <w:b/>
          <w:bCs/>
          <w:lang w:val="en-US"/>
        </w:rPr>
      </w:pPr>
      <w:r w:rsidRPr="00F7082A">
        <w:rPr>
          <w:rStyle w:val="StyleLatinHeadingsCalibriLightComplexHeadingsCalib"/>
          <w:b/>
          <w:bCs/>
          <w:color w:val="auto"/>
          <w:lang w:val="en-US"/>
        </w:rPr>
        <w:t>Payment schedule</w:t>
      </w:r>
      <w:r>
        <w:rPr>
          <w:rFonts w:cstheme="minorHAnsi"/>
          <w:b/>
          <w:bCs/>
          <w:lang w:val="en-US"/>
        </w:rPr>
        <w:t>:</w:t>
      </w:r>
    </w:p>
    <w:p w14:paraId="485DC1D3" w14:textId="77777777" w:rsidR="00C06FE6" w:rsidRPr="00C06FE6" w:rsidRDefault="00C06FE6" w:rsidP="00C06FE6">
      <w:pPr>
        <w:spacing w:after="0"/>
        <w:rPr>
          <w:rFonts w:cstheme="minorHAnsi"/>
          <w:lang w:val="en-GB"/>
        </w:rPr>
      </w:pPr>
      <w:r w:rsidRPr="00C06FE6">
        <w:rPr>
          <w:rFonts w:cstheme="minorHAnsi"/>
          <w:lang w:val="en-GB"/>
        </w:rPr>
        <w:t>20% at the signature of the contract</w:t>
      </w:r>
    </w:p>
    <w:p w14:paraId="4FE19378" w14:textId="77777777" w:rsidR="00C06FE6" w:rsidRPr="00C06FE6" w:rsidRDefault="00C06FE6" w:rsidP="00C06FE6">
      <w:pPr>
        <w:spacing w:after="0"/>
        <w:rPr>
          <w:rFonts w:cstheme="minorHAnsi"/>
          <w:lang w:val="en-GB"/>
        </w:rPr>
      </w:pPr>
      <w:r w:rsidRPr="00C06FE6">
        <w:rPr>
          <w:rFonts w:cstheme="minorHAnsi"/>
          <w:lang w:val="en-GB"/>
        </w:rPr>
        <w:t xml:space="preserve">20% at the submission of the inception report </w:t>
      </w:r>
    </w:p>
    <w:p w14:paraId="3C24D408" w14:textId="19700218" w:rsidR="003B7239" w:rsidRDefault="00C06FE6" w:rsidP="00C06FE6">
      <w:pPr>
        <w:spacing w:after="0"/>
        <w:rPr>
          <w:rFonts w:cstheme="minorHAnsi"/>
          <w:lang w:val="en-GB"/>
        </w:rPr>
      </w:pPr>
      <w:r w:rsidRPr="00C06FE6">
        <w:rPr>
          <w:rFonts w:cstheme="minorHAnsi"/>
          <w:lang w:val="en-GB"/>
        </w:rPr>
        <w:t xml:space="preserve">60% at the submission of the final </w:t>
      </w:r>
      <w:r w:rsidR="00021D02">
        <w:rPr>
          <w:rFonts w:cstheme="minorHAnsi"/>
          <w:lang w:val="en-GB"/>
        </w:rPr>
        <w:t>report and PowerPoint presentation.</w:t>
      </w:r>
    </w:p>
    <w:p w14:paraId="70AEAB9A" w14:textId="77777777" w:rsidR="00483814" w:rsidRPr="00CB2E91" w:rsidRDefault="00483814" w:rsidP="00C06FE6">
      <w:pPr>
        <w:spacing w:after="0"/>
        <w:rPr>
          <w:rFonts w:cstheme="minorHAnsi"/>
          <w:lang w:val="en-GB"/>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77E8C7E7" w14:textId="03661B5E" w:rsidR="00B44E0F" w:rsidRPr="0067667F" w:rsidRDefault="00483814" w:rsidP="00C222CB">
      <w:pPr>
        <w:rPr>
          <w:i/>
          <w:iCs/>
          <w:lang w:val="en-GB"/>
        </w:rPr>
      </w:pPr>
      <w:r w:rsidRPr="0067667F">
        <w:rPr>
          <w:i/>
          <w:iCs/>
          <w:lang w:val="en-GB"/>
        </w:rPr>
        <w:t>Not applicable.</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563310F2" w14:textId="77777777" w:rsidR="004A7140" w:rsidRPr="0067667F" w:rsidRDefault="004A7140" w:rsidP="004A7140">
      <w:pPr>
        <w:pStyle w:val="NoSpacing"/>
        <w:numPr>
          <w:ilvl w:val="0"/>
          <w:numId w:val="48"/>
        </w:numPr>
        <w:jc w:val="both"/>
        <w:rPr>
          <w:rFonts w:cstheme="minorHAnsi"/>
        </w:rPr>
      </w:pPr>
      <w:r w:rsidRPr="0067667F">
        <w:rPr>
          <w:rFonts w:cstheme="minorHAnsi"/>
        </w:rPr>
        <w:t xml:space="preserve">Advanced degree (Master or PhD) in migration studies or the social sciences, with expertise in qualitative and quantitative research methods. </w:t>
      </w:r>
    </w:p>
    <w:p w14:paraId="2AB16DFE" w14:textId="24B8E3FE" w:rsidR="004A7140" w:rsidRPr="0067667F" w:rsidRDefault="00223CE2" w:rsidP="004A7140">
      <w:pPr>
        <w:pStyle w:val="NoSpacing"/>
        <w:numPr>
          <w:ilvl w:val="0"/>
          <w:numId w:val="48"/>
        </w:numPr>
        <w:jc w:val="both"/>
        <w:rPr>
          <w:rFonts w:cstheme="minorHAnsi"/>
        </w:rPr>
      </w:pPr>
      <w:r>
        <w:rPr>
          <w:rFonts w:cstheme="minorHAnsi"/>
        </w:rPr>
        <w:t>A minimum of five years of</w:t>
      </w:r>
      <w:r w:rsidRPr="0067667F">
        <w:rPr>
          <w:rFonts w:cstheme="minorHAnsi"/>
        </w:rPr>
        <w:t xml:space="preserve"> </w:t>
      </w:r>
      <w:r w:rsidR="004A7140" w:rsidRPr="0067667F">
        <w:rPr>
          <w:rFonts w:cstheme="minorHAnsi"/>
        </w:rPr>
        <w:t xml:space="preserve">experience in designing and leading research on migration and similar relevant topics. </w:t>
      </w:r>
    </w:p>
    <w:p w14:paraId="46FCCBBA" w14:textId="77777777" w:rsidR="004A7140" w:rsidRPr="0067667F" w:rsidRDefault="004A7140" w:rsidP="004A7140">
      <w:pPr>
        <w:pStyle w:val="NoSpacing"/>
        <w:numPr>
          <w:ilvl w:val="0"/>
          <w:numId w:val="48"/>
        </w:numPr>
        <w:jc w:val="both"/>
        <w:rPr>
          <w:rFonts w:cstheme="minorHAnsi"/>
        </w:rPr>
      </w:pPr>
      <w:r w:rsidRPr="0067667F">
        <w:rPr>
          <w:rFonts w:cstheme="minorHAnsi"/>
        </w:rPr>
        <w:t>A proven knowledge and understanding (</w:t>
      </w:r>
      <w:proofErr w:type="gramStart"/>
      <w:r w:rsidRPr="0067667F">
        <w:rPr>
          <w:rFonts w:cstheme="minorHAnsi"/>
        </w:rPr>
        <w:t>e.g.</w:t>
      </w:r>
      <w:proofErr w:type="gramEnd"/>
      <w:r w:rsidRPr="0067667F">
        <w:rPr>
          <w:rFonts w:cstheme="minorHAnsi"/>
        </w:rPr>
        <w:t xml:space="preserve"> through prior publications) of mixed migration dynamics in Europe and the Balkans. </w:t>
      </w:r>
    </w:p>
    <w:p w14:paraId="579D7C89" w14:textId="77777777" w:rsidR="004A7140" w:rsidRPr="0067667F" w:rsidRDefault="004A7140" w:rsidP="004A7140">
      <w:pPr>
        <w:pStyle w:val="NoSpacing"/>
        <w:numPr>
          <w:ilvl w:val="0"/>
          <w:numId w:val="48"/>
        </w:numPr>
        <w:jc w:val="both"/>
        <w:rPr>
          <w:rFonts w:cstheme="minorHAnsi"/>
        </w:rPr>
      </w:pPr>
      <w:r w:rsidRPr="0067667F">
        <w:rPr>
          <w:rFonts w:cstheme="minorHAnsi"/>
        </w:rPr>
        <w:t xml:space="preserve">Familiarity with the Western Balkans context and proven access to relevant stakeholders in the region. </w:t>
      </w:r>
    </w:p>
    <w:p w14:paraId="714D494E" w14:textId="77777777" w:rsidR="004A7140" w:rsidRPr="0067667F" w:rsidRDefault="004A7140" w:rsidP="004A7140">
      <w:pPr>
        <w:pStyle w:val="NoSpacing"/>
        <w:numPr>
          <w:ilvl w:val="0"/>
          <w:numId w:val="48"/>
        </w:numPr>
        <w:jc w:val="both"/>
        <w:rPr>
          <w:rFonts w:cstheme="minorHAnsi"/>
        </w:rPr>
      </w:pPr>
      <w:r w:rsidRPr="0067667F">
        <w:rPr>
          <w:rFonts w:cstheme="minorHAnsi"/>
        </w:rPr>
        <w:t xml:space="preserve">Excellent analytical and reporting skills. </w:t>
      </w:r>
    </w:p>
    <w:p w14:paraId="16D65D66" w14:textId="78EF8F2E" w:rsidR="009B2E8E" w:rsidRDefault="004A7140" w:rsidP="004A7140">
      <w:pPr>
        <w:pStyle w:val="NoSpacing"/>
        <w:numPr>
          <w:ilvl w:val="0"/>
          <w:numId w:val="48"/>
        </w:numPr>
        <w:jc w:val="both"/>
        <w:rPr>
          <w:rFonts w:cstheme="minorHAnsi"/>
        </w:rPr>
      </w:pPr>
      <w:r w:rsidRPr="0067667F">
        <w:rPr>
          <w:rFonts w:cstheme="minorHAnsi"/>
        </w:rPr>
        <w:t>Excellent command of spoken and written English</w:t>
      </w:r>
    </w:p>
    <w:p w14:paraId="1954D90B" w14:textId="77777777" w:rsidR="00237283" w:rsidRPr="0067667F" w:rsidRDefault="00237283" w:rsidP="0067667F">
      <w:pPr>
        <w:pStyle w:val="NoSpacing"/>
        <w:ind w:left="720"/>
        <w:jc w:val="both"/>
        <w:rPr>
          <w:rFonts w:cstheme="minorHAnsi"/>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C2060A7" w14:textId="77777777" w:rsidR="00D92BB0" w:rsidRPr="0067667F" w:rsidRDefault="00D92BB0" w:rsidP="00D92BB0">
      <w:pPr>
        <w:pStyle w:val="ListParagraph"/>
        <w:numPr>
          <w:ilvl w:val="0"/>
          <w:numId w:val="50"/>
        </w:numPr>
        <w:shd w:val="clear" w:color="auto" w:fill="FFFFFF"/>
        <w:spacing w:after="0" w:line="240" w:lineRule="auto"/>
        <w:jc w:val="both"/>
        <w:textAlignment w:val="baseline"/>
        <w:rPr>
          <w:rFonts w:cstheme="minorHAnsi"/>
          <w:lang w:val="en-US"/>
        </w:rPr>
      </w:pPr>
      <w:r w:rsidRPr="0067667F">
        <w:rPr>
          <w:rFonts w:cstheme="minorHAnsi"/>
          <w:lang w:val="en-US"/>
        </w:rPr>
        <w:t xml:space="preserve">Familiarity with the MMC 4Mi Methodology. </w:t>
      </w:r>
    </w:p>
    <w:p w14:paraId="14ECA888" w14:textId="4CE4AF28" w:rsidR="00D92BB0" w:rsidRPr="0067667F" w:rsidRDefault="00D92BB0" w:rsidP="00D92BB0">
      <w:pPr>
        <w:pStyle w:val="ListParagraph"/>
        <w:numPr>
          <w:ilvl w:val="0"/>
          <w:numId w:val="50"/>
        </w:numPr>
        <w:shd w:val="clear" w:color="auto" w:fill="FFFFFF"/>
        <w:spacing w:after="0" w:line="240" w:lineRule="auto"/>
        <w:jc w:val="both"/>
        <w:textAlignment w:val="baseline"/>
        <w:rPr>
          <w:rFonts w:cstheme="minorHAnsi"/>
          <w:lang w:val="en-US"/>
        </w:rPr>
      </w:pPr>
      <w:r w:rsidRPr="0067667F">
        <w:rPr>
          <w:rFonts w:cstheme="minorHAnsi"/>
          <w:lang w:val="en-US"/>
        </w:rPr>
        <w:t>Previous experience with MMC or DRC.</w:t>
      </w:r>
    </w:p>
    <w:p w14:paraId="019F7069" w14:textId="09D48522" w:rsidR="009B2E8E" w:rsidRDefault="009B2E8E" w:rsidP="009B2E8E">
      <w:pPr>
        <w:shd w:val="clear" w:color="auto" w:fill="FFFFFF"/>
        <w:spacing w:after="0" w:line="240" w:lineRule="auto"/>
        <w:jc w:val="both"/>
        <w:textAlignment w:val="baseline"/>
        <w:rPr>
          <w:rFonts w:eastAsiaTheme="majorEastAsia" w:cstheme="minorHAnsi"/>
          <w:bCs/>
          <w:lang w:val="en-GB"/>
        </w:rPr>
      </w:pP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6557C7DE" w:rsidR="00CA7AA2" w:rsidRPr="00CB2E91" w:rsidRDefault="00B04AAC" w:rsidP="00CA7AA2">
      <w:pPr>
        <w:rPr>
          <w:rFonts w:cstheme="minorHAnsi"/>
          <w:lang w:val="en-GB"/>
        </w:rPr>
      </w:pPr>
      <w:r w:rsidRPr="00B04AAC">
        <w:rPr>
          <w:rFonts w:cstheme="minorHAnsi"/>
          <w:lang w:val="en-GB"/>
        </w:rPr>
        <w:t xml:space="preserve">The assessment shall be completed in close cooperation with MMC Europe. </w:t>
      </w:r>
      <w:r w:rsidR="00CA7AA2" w:rsidRPr="00CB2E91">
        <w:rPr>
          <w:rFonts w:cstheme="minorHAnsi"/>
          <w:lang w:val="en-GB"/>
        </w:rPr>
        <w:t>The selected consultant will work under the supervision of:</w:t>
      </w:r>
    </w:p>
    <w:p w14:paraId="3872E59C" w14:textId="394BF948" w:rsidR="00CA7AA2" w:rsidRPr="00C222CB" w:rsidRDefault="00F926A7" w:rsidP="00C222CB">
      <w:pPr>
        <w:rPr>
          <w:rFonts w:cstheme="minorHAnsi"/>
          <w:b/>
          <w:bCs/>
          <w:i/>
          <w:iCs/>
          <w:highlight w:val="yellow"/>
          <w:lang w:val="en-GB"/>
        </w:rPr>
      </w:pPr>
      <w:r w:rsidRPr="00C222CB">
        <w:rPr>
          <w:rFonts w:cstheme="minorHAnsi"/>
          <w:b/>
          <w:bCs/>
          <w:i/>
          <w:iCs/>
          <w:lang w:val="en-GB"/>
        </w:rPr>
        <w:t>Acting Head of MMC Europe</w:t>
      </w:r>
      <w:r w:rsidR="00CA7AA2" w:rsidRPr="00C222CB">
        <w:rPr>
          <w:rFonts w:cstheme="minorHAnsi"/>
          <w:b/>
          <w:bCs/>
          <w:i/>
          <w:iCs/>
          <w:lang w:val="en-GB"/>
        </w:rPr>
        <w:t xml:space="preserve">, </w:t>
      </w:r>
      <w:r w:rsidRPr="00C222CB">
        <w:rPr>
          <w:rFonts w:cstheme="minorHAnsi"/>
          <w:b/>
          <w:bCs/>
          <w:i/>
          <w:iCs/>
          <w:lang w:val="en-GB"/>
        </w:rPr>
        <w:t xml:space="preserve">Roberto </w:t>
      </w:r>
      <w:proofErr w:type="spellStart"/>
      <w:r w:rsidRPr="00C222CB">
        <w:rPr>
          <w:rFonts w:cstheme="minorHAnsi"/>
          <w:b/>
          <w:bCs/>
          <w:i/>
          <w:iCs/>
          <w:lang w:val="en-GB"/>
        </w:rPr>
        <w:t>Forin</w:t>
      </w:r>
      <w:proofErr w:type="spellEnd"/>
      <w:r w:rsidR="00CA7AA2" w:rsidRPr="00C222CB">
        <w:rPr>
          <w:rFonts w:cstheme="minorHAnsi"/>
          <w:b/>
          <w:bCs/>
          <w:i/>
          <w:iCs/>
          <w:lang w:val="en-GB"/>
        </w:rPr>
        <w:t xml:space="preserve">, </w:t>
      </w:r>
      <w:hyperlink r:id="rId12" w:history="1">
        <w:r w:rsidR="00EA54A8" w:rsidRPr="00C222CB">
          <w:rPr>
            <w:rStyle w:val="Hyperlink"/>
            <w:rFonts w:cstheme="minorHAnsi"/>
            <w:b/>
            <w:bCs/>
            <w:i/>
            <w:iCs/>
            <w:lang w:val="en-GB"/>
          </w:rPr>
          <w:t>roberto.forin@mixedmigration.org</w:t>
        </w:r>
      </w:hyperlink>
      <w:r w:rsidR="00EA54A8" w:rsidRPr="00C222CB">
        <w:rPr>
          <w:rFonts w:cstheme="minorHAnsi"/>
          <w:b/>
          <w:bCs/>
          <w:i/>
          <w:iCs/>
          <w:lang w:val="en-GB"/>
        </w:rPr>
        <w:t xml:space="preserve"> </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3750B902" w14:textId="77777777" w:rsidR="00EE756F" w:rsidRDefault="00EE756F" w:rsidP="007F1AA3">
      <w:pPr>
        <w:rPr>
          <w:rFonts w:cstheme="minorHAnsi"/>
          <w:b/>
          <w:bCs/>
          <w:i/>
          <w:iCs/>
          <w:highlight w:val="yellow"/>
          <w:lang w:val="en-GB"/>
        </w:rPr>
      </w:pPr>
    </w:p>
    <w:p w14:paraId="4EDCBEE8" w14:textId="4E2C21A4" w:rsidR="00A17C69" w:rsidRDefault="00A17C69" w:rsidP="003F7726">
      <w:pPr>
        <w:autoSpaceDE w:val="0"/>
        <w:autoSpaceDN w:val="0"/>
        <w:adjustRightInd w:val="0"/>
        <w:spacing w:after="0" w:line="240" w:lineRule="auto"/>
        <w:jc w:val="both"/>
        <w:rPr>
          <w:rFonts w:cstheme="minorHAnsi"/>
          <w:i/>
          <w:iCs/>
          <w:lang w:val="en-GB"/>
        </w:rPr>
      </w:pPr>
      <w:r w:rsidRPr="00DB0CCE">
        <w:rPr>
          <w:rFonts w:cstheme="minorHAnsi"/>
          <w:lang w:val="en-GB"/>
        </w:rPr>
        <w:t xml:space="preserve">The </w:t>
      </w:r>
      <w:r w:rsidR="00EE756F" w:rsidRPr="00DB0CCE">
        <w:rPr>
          <w:rFonts w:cstheme="minorHAnsi"/>
          <w:lang w:val="en-GB"/>
        </w:rPr>
        <w:t>assignment will be entirely home-based</w:t>
      </w:r>
      <w:r w:rsidR="003F7726" w:rsidRPr="003F7726">
        <w:rPr>
          <w:rFonts w:cstheme="minorHAnsi"/>
          <w:lang w:val="en-GB"/>
        </w:rPr>
        <w:t xml:space="preserve"> </w:t>
      </w:r>
      <w:r w:rsidR="003F7726" w:rsidRPr="00C55269">
        <w:rPr>
          <w:rFonts w:cstheme="minorHAnsi"/>
          <w:lang w:val="en-GB"/>
        </w:rPr>
        <w:t xml:space="preserve">with a field mission to be conducted by the consultant </w:t>
      </w:r>
      <w:r w:rsidR="003F7726">
        <w:rPr>
          <w:rFonts w:cstheme="minorHAnsi"/>
          <w:lang w:val="en-GB"/>
        </w:rPr>
        <w:t xml:space="preserve">in the target country of research. </w:t>
      </w:r>
      <w:r w:rsidR="003F7726" w:rsidRPr="00C55269">
        <w:rPr>
          <w:rFonts w:cstheme="minorHAnsi"/>
          <w:lang w:val="en-GB"/>
        </w:rPr>
        <w:t>MMC and DRC will not provide any support in terms of accommodation, furniture of an office space or logistical support for the duration of the assignment.</w:t>
      </w:r>
      <w:r w:rsidR="003F7726">
        <w:rPr>
          <w:rFonts w:cstheme="minorHAnsi"/>
          <w:lang w:val="en-GB"/>
        </w:rPr>
        <w:t xml:space="preserve"> </w:t>
      </w:r>
      <w:r w:rsidR="003F7726" w:rsidRPr="00CB2E91">
        <w:rPr>
          <w:rFonts w:cstheme="minorHAnsi"/>
          <w:lang w:val="en-GB"/>
        </w:rPr>
        <w:t xml:space="preserve">The </w:t>
      </w:r>
      <w:r w:rsidR="00435D61">
        <w:rPr>
          <w:rFonts w:cstheme="minorHAnsi"/>
          <w:lang w:val="en-GB"/>
        </w:rPr>
        <w:t>c</w:t>
      </w:r>
      <w:r w:rsidR="003F7726" w:rsidRPr="00CB2E91">
        <w:rPr>
          <w:rFonts w:cstheme="minorHAnsi"/>
          <w:lang w:val="en-GB"/>
        </w:rPr>
        <w:t>onsultant will provide her/his own computer and mobile telephone</w:t>
      </w:r>
      <w:r w:rsidR="003F7726">
        <w:rPr>
          <w:rFonts w:cstheme="minorHAnsi"/>
          <w:lang w:val="en-GB"/>
        </w:rPr>
        <w:t>.</w:t>
      </w:r>
    </w:p>
    <w:p w14:paraId="3A24667B" w14:textId="77777777" w:rsidR="003F7726" w:rsidRPr="00DB0CCE" w:rsidRDefault="003F7726" w:rsidP="00C222CB">
      <w:pPr>
        <w:autoSpaceDE w:val="0"/>
        <w:autoSpaceDN w:val="0"/>
        <w:adjustRightInd w:val="0"/>
        <w:spacing w:after="0" w:line="240" w:lineRule="auto"/>
        <w:jc w:val="both"/>
        <w:rPr>
          <w:rFonts w:cstheme="minorHAnsi"/>
          <w:i/>
          <w:iCs/>
          <w:lang w:val="en-GB"/>
        </w:rPr>
      </w:pPr>
    </w:p>
    <w:p w14:paraId="1BE0C140" w14:textId="2E91682C" w:rsidR="003F7726" w:rsidRDefault="00EE756F" w:rsidP="003F7726">
      <w:pPr>
        <w:jc w:val="both"/>
        <w:rPr>
          <w:rFonts w:cstheme="minorHAnsi"/>
          <w:lang w:val="en-GB"/>
        </w:rPr>
      </w:pPr>
      <w:r>
        <w:rPr>
          <w:rFonts w:cstheme="minorHAnsi"/>
          <w:lang w:val="en-GB"/>
        </w:rPr>
        <w:t xml:space="preserve">Although MMC will support the consultant in the identification of potential respondents throughout its network, the consultant is responsible for </w:t>
      </w:r>
      <w:r w:rsidR="00435D61">
        <w:rPr>
          <w:rFonts w:cstheme="minorHAnsi"/>
          <w:lang w:val="en-GB"/>
        </w:rPr>
        <w:t>the identification of</w:t>
      </w:r>
      <w:r w:rsidR="003F7726">
        <w:rPr>
          <w:rFonts w:cstheme="minorHAnsi"/>
          <w:lang w:val="en-GB"/>
        </w:rPr>
        <w:t xml:space="preserve"> relevant respondents to fulfil the objective</w:t>
      </w:r>
      <w:r w:rsidR="00435D61">
        <w:rPr>
          <w:rFonts w:cstheme="minorHAnsi"/>
          <w:lang w:val="en-GB"/>
        </w:rPr>
        <w:t>s</w:t>
      </w:r>
      <w:r w:rsidR="003F7726">
        <w:rPr>
          <w:rFonts w:cstheme="minorHAnsi"/>
          <w:lang w:val="en-GB"/>
        </w:rPr>
        <w:t xml:space="preserve"> </w:t>
      </w:r>
      <w:r w:rsidR="00435D61">
        <w:rPr>
          <w:rFonts w:cstheme="minorHAnsi"/>
          <w:lang w:val="en-GB"/>
        </w:rPr>
        <w:t>o</w:t>
      </w:r>
      <w:r w:rsidR="003F7726">
        <w:rPr>
          <w:rFonts w:cstheme="minorHAnsi"/>
          <w:lang w:val="en-GB"/>
        </w:rPr>
        <w:t>f the research project.</w:t>
      </w:r>
    </w:p>
    <w:p w14:paraId="69E43328" w14:textId="77777777" w:rsidR="003B7239" w:rsidRDefault="003B7239" w:rsidP="007F1AA3">
      <w:pPr>
        <w:autoSpaceDE w:val="0"/>
        <w:autoSpaceDN w:val="0"/>
        <w:adjustRightInd w:val="0"/>
        <w:spacing w:after="0" w:line="240" w:lineRule="auto"/>
        <w:rPr>
          <w:rFonts w:cstheme="minorHAnsi"/>
          <w:i/>
          <w:iCs/>
          <w:lang w:val="en-GB"/>
        </w:rPr>
      </w:pP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3A179E3F" w14:textId="35B7AA8E" w:rsidR="003F7726" w:rsidRDefault="003F7726" w:rsidP="003F7726">
      <w:pPr>
        <w:jc w:val="both"/>
        <w:rPr>
          <w:rFonts w:cstheme="minorHAnsi"/>
          <w:lang w:val="en-GB"/>
        </w:rPr>
      </w:pPr>
      <w:r>
        <w:rPr>
          <w:rFonts w:cstheme="minorHAnsi"/>
          <w:lang w:val="en-GB"/>
        </w:rPr>
        <w:t>The assignment will require the consultant to conduct a</w:t>
      </w:r>
      <w:r w:rsidRPr="00C55269">
        <w:rPr>
          <w:rFonts w:cstheme="minorHAnsi"/>
          <w:lang w:val="en-GB"/>
        </w:rPr>
        <w:t xml:space="preserve"> field mission </w:t>
      </w:r>
      <w:r>
        <w:rPr>
          <w:rFonts w:cstheme="minorHAnsi"/>
          <w:lang w:val="en-GB"/>
        </w:rPr>
        <w:t xml:space="preserve">in the target country of research, </w:t>
      </w:r>
      <w:proofErr w:type="gramStart"/>
      <w:r>
        <w:rPr>
          <w:rFonts w:cstheme="minorHAnsi"/>
          <w:lang w:val="en-GB"/>
        </w:rPr>
        <w:t>in order to</w:t>
      </w:r>
      <w:proofErr w:type="gramEnd"/>
      <w:r>
        <w:rPr>
          <w:rFonts w:cstheme="minorHAnsi"/>
          <w:lang w:val="en-GB"/>
        </w:rPr>
        <w:t xml:space="preserve"> conduct the appropriate data collection tasks. Details of the travel (duration, exact location</w:t>
      </w:r>
      <w:r w:rsidR="00435D61">
        <w:rPr>
          <w:rFonts w:cstheme="minorHAnsi"/>
          <w:lang w:val="en-GB"/>
        </w:rPr>
        <w:t>s</w:t>
      </w:r>
      <w:r>
        <w:rPr>
          <w:rFonts w:cstheme="minorHAnsi"/>
          <w:lang w:val="en-GB"/>
        </w:rPr>
        <w:t>, specific objectives to meet the mission’s goals) will be discussed based on the technical proposal submitted by the selected consultant</w:t>
      </w:r>
      <w:r w:rsidR="00435D61">
        <w:rPr>
          <w:rFonts w:cstheme="minorHAnsi"/>
          <w:lang w:val="en-GB"/>
        </w:rPr>
        <w:t>,</w:t>
      </w:r>
      <w:r>
        <w:rPr>
          <w:rFonts w:cstheme="minorHAnsi"/>
          <w:lang w:val="en-GB"/>
        </w:rPr>
        <w:t xml:space="preserve"> and after a security assessment of the travel plan.</w:t>
      </w:r>
    </w:p>
    <w:p w14:paraId="711C372D" w14:textId="79668074" w:rsidR="003F7726" w:rsidRPr="003F7726" w:rsidRDefault="003F7726" w:rsidP="00DB0CCE">
      <w:pPr>
        <w:jc w:val="both"/>
        <w:rPr>
          <w:rFonts w:cstheme="minorHAnsi"/>
          <w:lang w:val="en-GB"/>
        </w:rPr>
      </w:pPr>
      <w:r w:rsidRPr="00C55269">
        <w:rPr>
          <w:rFonts w:cstheme="minorHAnsi"/>
          <w:lang w:val="en-GB"/>
        </w:rPr>
        <w:t xml:space="preserve">MMC and DRC will not provide any support in terms of accommodation, furniture of an office space or logistical support for the </w:t>
      </w:r>
      <w:r w:rsidRPr="003F7726">
        <w:rPr>
          <w:rFonts w:cstheme="minorHAnsi"/>
          <w:lang w:val="en-GB"/>
        </w:rPr>
        <w:t xml:space="preserve">duration of the travel. </w:t>
      </w:r>
      <w:r w:rsidRPr="00DB0CCE">
        <w:rPr>
          <w:rFonts w:cstheme="minorHAnsi"/>
          <w:lang w:val="en-GB"/>
        </w:rPr>
        <w:t>The Consultant will therefore be expected to arrange transportation, accommodation, insurance, food and to make adequate provision in the Financial Proposal</w:t>
      </w:r>
      <w:r w:rsidR="00435D61">
        <w:rPr>
          <w:rFonts w:cstheme="minorHAnsi"/>
          <w:lang w:val="en-GB"/>
        </w:rPr>
        <w:t>.</w:t>
      </w:r>
      <w:r w:rsidR="00772223">
        <w:rPr>
          <w:rFonts w:cstheme="minorHAnsi"/>
          <w:lang w:val="en-GB"/>
        </w:rPr>
        <w:br/>
      </w: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48C01BDD" w:rsidR="003052FE" w:rsidRPr="00CB2E91" w:rsidRDefault="000D740D" w:rsidP="004C0327">
      <w:pPr>
        <w:rPr>
          <w:rFonts w:cstheme="minorHAnsi"/>
          <w:lang w:val="en-GB"/>
        </w:rPr>
      </w:pPr>
      <w:r w:rsidRPr="00694D74">
        <w:rPr>
          <w:rFonts w:cstheme="minorHAnsi"/>
          <w:b/>
          <w:bCs/>
          <w:i/>
          <w:iCs/>
          <w:lang w:val="en-GB"/>
        </w:rPr>
        <w:t xml:space="preserve">Please see Request for Proposal (RFP) </w:t>
      </w:r>
      <w:r w:rsidR="00F904B1">
        <w:rPr>
          <w:rFonts w:cstheme="minorHAnsi"/>
          <w:b/>
          <w:bCs/>
          <w:i/>
          <w:iCs/>
          <w:lang w:val="en-GB"/>
        </w:rPr>
        <w:t xml:space="preserve">letter of invitation </w:t>
      </w:r>
      <w:r w:rsidR="00F81443" w:rsidRPr="00694D74">
        <w:rPr>
          <w:rFonts w:cstheme="minorHAnsi"/>
          <w:b/>
          <w:bCs/>
          <w:i/>
          <w:iCs/>
          <w:lang w:val="en-GB"/>
        </w:rPr>
        <w:t>section</w:t>
      </w:r>
      <w:r w:rsidR="00F81443" w:rsidRPr="00F81443">
        <w:rPr>
          <w:rFonts w:cstheme="minorHAnsi"/>
          <w:b/>
          <w:bCs/>
          <w:i/>
          <w:iCs/>
          <w:lang w:val="en-GB"/>
        </w:rPr>
        <w:t xml:space="preserve"> III, clause A</w:t>
      </w:r>
      <w:r w:rsidR="00F81443" w:rsidRPr="00F81443" w:rsidDel="000D740D">
        <w:rPr>
          <w:rFonts w:cstheme="minorHAnsi"/>
          <w:b/>
          <w:bCs/>
          <w:i/>
          <w:iCs/>
          <w:highlight w:val="yellow"/>
          <w:lang w:val="en-GB"/>
        </w:rPr>
        <w:t xml:space="preserve"> </w:t>
      </w:r>
      <w:r w:rsidR="00772223">
        <w:rPr>
          <w:rFonts w:cstheme="minorHAnsi"/>
          <w:b/>
          <w:bCs/>
          <w:i/>
          <w:iCs/>
          <w:lang w:val="en-GB"/>
        </w:rPr>
        <w:br/>
      </w: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4D39AFB3" w14:textId="617A0613" w:rsidR="009B2E8E" w:rsidRPr="00517248" w:rsidRDefault="00517248" w:rsidP="00694D74">
      <w:pPr>
        <w:pStyle w:val="NoSpacing"/>
      </w:pPr>
      <w:r w:rsidRPr="00694D74">
        <w:t>The evaluation process consists of three stages: 1) Administrative, 2) Technical and 3) Financial. This process is explained in the Request for Proposal (RFP)</w:t>
      </w:r>
      <w:r w:rsidR="00F904B1">
        <w:t xml:space="preserve"> invitation letter</w:t>
      </w:r>
      <w:r w:rsidRPr="00694D74">
        <w:t>, section III.</w:t>
      </w:r>
      <w:r w:rsidR="006B4E06" w:rsidRPr="00694D74">
        <w:rPr>
          <w:highlight w:val="yellow"/>
        </w:rPr>
        <w:br/>
      </w:r>
    </w:p>
    <w:p w14:paraId="2B66829D" w14:textId="7E54F5D0" w:rsidR="009B2E8E" w:rsidRPr="00694D74" w:rsidRDefault="009B2E8E" w:rsidP="00694D74">
      <w:pPr>
        <w:rPr>
          <w:lang w:val="en-US"/>
        </w:rPr>
      </w:pPr>
      <w:r w:rsidRPr="00694D74">
        <w:rPr>
          <w:lang w:val="en-US"/>
        </w:rPr>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EE47EA">
      <w:headerReference w:type="default"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820B" w14:textId="77777777" w:rsidR="008C7276" w:rsidRDefault="008C7276" w:rsidP="005C0AF3">
      <w:pPr>
        <w:spacing w:after="0" w:line="240" w:lineRule="auto"/>
      </w:pPr>
      <w:r>
        <w:separator/>
      </w:r>
    </w:p>
  </w:endnote>
  <w:endnote w:type="continuationSeparator" w:id="0">
    <w:p w14:paraId="0C1FAABB" w14:textId="77777777" w:rsidR="008C7276" w:rsidRDefault="008C7276"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9F36" w14:textId="77777777" w:rsidR="008C7276" w:rsidRDefault="008C7276" w:rsidP="005C0AF3">
      <w:pPr>
        <w:spacing w:after="0" w:line="240" w:lineRule="auto"/>
      </w:pPr>
      <w:r>
        <w:separator/>
      </w:r>
    </w:p>
  </w:footnote>
  <w:footnote w:type="continuationSeparator" w:id="0">
    <w:p w14:paraId="117C4C56" w14:textId="77777777" w:rsidR="008C7276" w:rsidRDefault="008C7276"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1F18C3D0" w:rsidR="00EB0CBC" w:rsidRDefault="007301CB">
    <w:pPr>
      <w:pStyle w:val="Header"/>
    </w:pPr>
    <w:r w:rsidRPr="0088415B">
      <w:rPr>
        <w:b/>
        <w:noProof/>
      </w:rPr>
      <w:drawing>
        <wp:anchor distT="0" distB="0" distL="114300" distR="114300" simplePos="0" relativeHeight="251658240" behindDoc="0" locked="0" layoutInCell="1" allowOverlap="1" wp14:anchorId="43E61140" wp14:editId="2C44C5FB">
          <wp:simplePos x="0" y="0"/>
          <wp:positionH relativeFrom="column">
            <wp:posOffset>4018280</wp:posOffset>
          </wp:positionH>
          <wp:positionV relativeFrom="paragraph">
            <wp:posOffset>-3175</wp:posOffset>
          </wp:positionV>
          <wp:extent cx="2091600" cy="842400"/>
          <wp:effectExtent l="0" t="0" r="4445" b="0"/>
          <wp:wrapNone/>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00" cy="84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13DD">
      <w:rPr>
        <w:noProof/>
        <w:color w:val="2B579A"/>
        <w:shd w:val="clear" w:color="auto" w:fill="E6E6E6"/>
      </w:rPr>
      <w:drawing>
        <wp:inline distT="0" distB="0" distL="0" distR="0" wp14:anchorId="0A6F4DC3" wp14:editId="716CA7BE">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3"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D13E4"/>
    <w:multiLevelType w:val="hybridMultilevel"/>
    <w:tmpl w:val="6EA64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43DDC"/>
    <w:multiLevelType w:val="hybridMultilevel"/>
    <w:tmpl w:val="AF68D60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D45180B"/>
    <w:multiLevelType w:val="hybridMultilevel"/>
    <w:tmpl w:val="FEE086C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E5D0C40"/>
    <w:multiLevelType w:val="hybridMultilevel"/>
    <w:tmpl w:val="178EE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953AC7"/>
    <w:multiLevelType w:val="hybridMultilevel"/>
    <w:tmpl w:val="2EF26AD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2"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B5611"/>
    <w:multiLevelType w:val="hybridMultilevel"/>
    <w:tmpl w:val="0D42FB12"/>
    <w:lvl w:ilvl="0" w:tplc="274E46AE">
      <w:start w:val="30"/>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994" w:hanging="360"/>
      </w:pPr>
      <w:rPr>
        <w:rFonts w:ascii="Courier New" w:hAnsi="Courier New" w:cs="Courier New"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34"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744F6"/>
    <w:multiLevelType w:val="hybridMultilevel"/>
    <w:tmpl w:val="4AF4E69A"/>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36"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1"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5"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8"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9"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3"/>
  </w:num>
  <w:num w:numId="2" w16cid:durableId="1560556549">
    <w:abstractNumId w:val="9"/>
  </w:num>
  <w:num w:numId="3" w16cid:durableId="1377117785">
    <w:abstractNumId w:val="17"/>
  </w:num>
  <w:num w:numId="4" w16cid:durableId="170950437">
    <w:abstractNumId w:val="22"/>
  </w:num>
  <w:num w:numId="5" w16cid:durableId="1305240129">
    <w:abstractNumId w:val="30"/>
  </w:num>
  <w:num w:numId="6" w16cid:durableId="2073887895">
    <w:abstractNumId w:val="10"/>
  </w:num>
  <w:num w:numId="7" w16cid:durableId="1871647464">
    <w:abstractNumId w:val="6"/>
  </w:num>
  <w:num w:numId="8" w16cid:durableId="1142848052">
    <w:abstractNumId w:val="24"/>
  </w:num>
  <w:num w:numId="9" w16cid:durableId="1658801317">
    <w:abstractNumId w:val="34"/>
  </w:num>
  <w:num w:numId="10" w16cid:durableId="495071552">
    <w:abstractNumId w:val="11"/>
  </w:num>
  <w:num w:numId="11" w16cid:durableId="1558008229">
    <w:abstractNumId w:val="46"/>
  </w:num>
  <w:num w:numId="12" w16cid:durableId="1004939518">
    <w:abstractNumId w:val="32"/>
  </w:num>
  <w:num w:numId="13" w16cid:durableId="658657603">
    <w:abstractNumId w:val="43"/>
  </w:num>
  <w:num w:numId="14" w16cid:durableId="22172886">
    <w:abstractNumId w:val="37"/>
  </w:num>
  <w:num w:numId="15" w16cid:durableId="703019873">
    <w:abstractNumId w:val="31"/>
  </w:num>
  <w:num w:numId="16" w16cid:durableId="1088430333">
    <w:abstractNumId w:val="47"/>
  </w:num>
  <w:num w:numId="17" w16cid:durableId="1975214145">
    <w:abstractNumId w:val="20"/>
  </w:num>
  <w:num w:numId="18" w16cid:durableId="687951304">
    <w:abstractNumId w:val="40"/>
  </w:num>
  <w:num w:numId="19" w16cid:durableId="1624846340">
    <w:abstractNumId w:val="12"/>
  </w:num>
  <w:num w:numId="20" w16cid:durableId="222525800">
    <w:abstractNumId w:val="7"/>
  </w:num>
  <w:num w:numId="21" w16cid:durableId="729233131">
    <w:abstractNumId w:val="14"/>
  </w:num>
  <w:num w:numId="22" w16cid:durableId="579489134">
    <w:abstractNumId w:val="4"/>
  </w:num>
  <w:num w:numId="23" w16cid:durableId="252469613">
    <w:abstractNumId w:val="39"/>
  </w:num>
  <w:num w:numId="24" w16cid:durableId="592010204">
    <w:abstractNumId w:val="29"/>
  </w:num>
  <w:num w:numId="25" w16cid:durableId="408310963">
    <w:abstractNumId w:val="2"/>
  </w:num>
  <w:num w:numId="26" w16cid:durableId="1780375245">
    <w:abstractNumId w:val="1"/>
  </w:num>
  <w:num w:numId="27" w16cid:durableId="1242641027">
    <w:abstractNumId w:val="18"/>
  </w:num>
  <w:num w:numId="28" w16cid:durableId="1077166860">
    <w:abstractNumId w:val="44"/>
  </w:num>
  <w:num w:numId="29" w16cid:durableId="1290090360">
    <w:abstractNumId w:val="45"/>
  </w:num>
  <w:num w:numId="30" w16cid:durableId="1820225595">
    <w:abstractNumId w:val="15"/>
  </w:num>
  <w:num w:numId="31" w16cid:durableId="822742307">
    <w:abstractNumId w:val="28"/>
  </w:num>
  <w:num w:numId="32" w16cid:durableId="1653874269">
    <w:abstractNumId w:val="36"/>
  </w:num>
  <w:num w:numId="33" w16cid:durableId="2095734714">
    <w:abstractNumId w:val="0"/>
  </w:num>
  <w:num w:numId="34" w16cid:durableId="1849637272">
    <w:abstractNumId w:val="5"/>
  </w:num>
  <w:num w:numId="35" w16cid:durableId="88818687">
    <w:abstractNumId w:val="21"/>
  </w:num>
  <w:num w:numId="36" w16cid:durableId="99034361">
    <w:abstractNumId w:val="42"/>
  </w:num>
  <w:num w:numId="37" w16cid:durableId="1924953788">
    <w:abstractNumId w:val="48"/>
  </w:num>
  <w:num w:numId="38" w16cid:durableId="1542131680">
    <w:abstractNumId w:val="38"/>
  </w:num>
  <w:num w:numId="39" w16cid:durableId="605505474">
    <w:abstractNumId w:val="23"/>
  </w:num>
  <w:num w:numId="40" w16cid:durableId="1859661937">
    <w:abstractNumId w:val="49"/>
  </w:num>
  <w:num w:numId="41" w16cid:durableId="1914385478">
    <w:abstractNumId w:val="8"/>
  </w:num>
  <w:num w:numId="42" w16cid:durableId="1791430697">
    <w:abstractNumId w:val="13"/>
  </w:num>
  <w:num w:numId="43" w16cid:durableId="461919520">
    <w:abstractNumId w:val="41"/>
  </w:num>
  <w:num w:numId="44" w16cid:durableId="1415543476">
    <w:abstractNumId w:val="33"/>
  </w:num>
  <w:num w:numId="45" w16cid:durableId="286812252">
    <w:abstractNumId w:val="35"/>
  </w:num>
  <w:num w:numId="46" w16cid:durableId="1838033432">
    <w:abstractNumId w:val="16"/>
  </w:num>
  <w:num w:numId="47" w16cid:durableId="928657574">
    <w:abstractNumId w:val="26"/>
  </w:num>
  <w:num w:numId="48" w16cid:durableId="1834488050">
    <w:abstractNumId w:val="25"/>
  </w:num>
  <w:num w:numId="49" w16cid:durableId="1405376322">
    <w:abstractNumId w:val="19"/>
  </w:num>
  <w:num w:numId="50" w16cid:durableId="5400479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5A2"/>
    <w:rsid w:val="0000512D"/>
    <w:rsid w:val="00006180"/>
    <w:rsid w:val="00015364"/>
    <w:rsid w:val="00021D02"/>
    <w:rsid w:val="00033309"/>
    <w:rsid w:val="00040947"/>
    <w:rsid w:val="00041F2B"/>
    <w:rsid w:val="000455BA"/>
    <w:rsid w:val="00053A56"/>
    <w:rsid w:val="00061458"/>
    <w:rsid w:val="00082A27"/>
    <w:rsid w:val="000A1895"/>
    <w:rsid w:val="000B6C01"/>
    <w:rsid w:val="000D50E6"/>
    <w:rsid w:val="000D740D"/>
    <w:rsid w:val="000E6D2F"/>
    <w:rsid w:val="000F26C1"/>
    <w:rsid w:val="000F3B05"/>
    <w:rsid w:val="000F6CD2"/>
    <w:rsid w:val="001176CC"/>
    <w:rsid w:val="0012575C"/>
    <w:rsid w:val="001365B6"/>
    <w:rsid w:val="001413DD"/>
    <w:rsid w:val="001474D4"/>
    <w:rsid w:val="00161613"/>
    <w:rsid w:val="00162512"/>
    <w:rsid w:val="00162A91"/>
    <w:rsid w:val="001771B9"/>
    <w:rsid w:val="00195628"/>
    <w:rsid w:val="001B734A"/>
    <w:rsid w:val="001B7F63"/>
    <w:rsid w:val="001D67EA"/>
    <w:rsid w:val="001F53E3"/>
    <w:rsid w:val="00203305"/>
    <w:rsid w:val="00223CE2"/>
    <w:rsid w:val="00237283"/>
    <w:rsid w:val="00244D5E"/>
    <w:rsid w:val="00250CD8"/>
    <w:rsid w:val="00257155"/>
    <w:rsid w:val="002848C7"/>
    <w:rsid w:val="002E394A"/>
    <w:rsid w:val="003052FE"/>
    <w:rsid w:val="00320860"/>
    <w:rsid w:val="00326AD2"/>
    <w:rsid w:val="00332976"/>
    <w:rsid w:val="003344DD"/>
    <w:rsid w:val="0034007C"/>
    <w:rsid w:val="00341D34"/>
    <w:rsid w:val="00366438"/>
    <w:rsid w:val="00372304"/>
    <w:rsid w:val="00390F29"/>
    <w:rsid w:val="00397BFD"/>
    <w:rsid w:val="003A11A2"/>
    <w:rsid w:val="003A42BD"/>
    <w:rsid w:val="003B5E26"/>
    <w:rsid w:val="003B63E2"/>
    <w:rsid w:val="003B7239"/>
    <w:rsid w:val="003C671F"/>
    <w:rsid w:val="003C7E65"/>
    <w:rsid w:val="003D713C"/>
    <w:rsid w:val="003E3457"/>
    <w:rsid w:val="003E6D10"/>
    <w:rsid w:val="003F4F9A"/>
    <w:rsid w:val="003F7726"/>
    <w:rsid w:val="00404225"/>
    <w:rsid w:val="004123DD"/>
    <w:rsid w:val="00412D67"/>
    <w:rsid w:val="00413104"/>
    <w:rsid w:val="00417685"/>
    <w:rsid w:val="004226EE"/>
    <w:rsid w:val="00435D61"/>
    <w:rsid w:val="004527E4"/>
    <w:rsid w:val="00483814"/>
    <w:rsid w:val="00492724"/>
    <w:rsid w:val="00493EA9"/>
    <w:rsid w:val="004A062F"/>
    <w:rsid w:val="004A2C87"/>
    <w:rsid w:val="004A3FDA"/>
    <w:rsid w:val="004A7140"/>
    <w:rsid w:val="004C0327"/>
    <w:rsid w:val="004E7280"/>
    <w:rsid w:val="004F2351"/>
    <w:rsid w:val="004F4799"/>
    <w:rsid w:val="00502D05"/>
    <w:rsid w:val="00517248"/>
    <w:rsid w:val="00522626"/>
    <w:rsid w:val="00532224"/>
    <w:rsid w:val="00533E94"/>
    <w:rsid w:val="005812C8"/>
    <w:rsid w:val="00590AFB"/>
    <w:rsid w:val="005A2BC1"/>
    <w:rsid w:val="005A72A4"/>
    <w:rsid w:val="005B4435"/>
    <w:rsid w:val="005C0AF3"/>
    <w:rsid w:val="005C5073"/>
    <w:rsid w:val="005D4D20"/>
    <w:rsid w:val="0063282B"/>
    <w:rsid w:val="00671CB4"/>
    <w:rsid w:val="00675F1F"/>
    <w:rsid w:val="0067667F"/>
    <w:rsid w:val="00677547"/>
    <w:rsid w:val="00694D74"/>
    <w:rsid w:val="00696070"/>
    <w:rsid w:val="006A3218"/>
    <w:rsid w:val="006A3D96"/>
    <w:rsid w:val="006A733D"/>
    <w:rsid w:val="006B1708"/>
    <w:rsid w:val="006B4E06"/>
    <w:rsid w:val="006B5AAA"/>
    <w:rsid w:val="006B5E31"/>
    <w:rsid w:val="006B6DB2"/>
    <w:rsid w:val="006D389C"/>
    <w:rsid w:val="007018AE"/>
    <w:rsid w:val="00711AEF"/>
    <w:rsid w:val="00716505"/>
    <w:rsid w:val="0071707E"/>
    <w:rsid w:val="007301CB"/>
    <w:rsid w:val="0073535F"/>
    <w:rsid w:val="00740AF0"/>
    <w:rsid w:val="007559C2"/>
    <w:rsid w:val="00772223"/>
    <w:rsid w:val="007770D6"/>
    <w:rsid w:val="00786029"/>
    <w:rsid w:val="007A2656"/>
    <w:rsid w:val="007B63BB"/>
    <w:rsid w:val="007D3F7E"/>
    <w:rsid w:val="007E2B07"/>
    <w:rsid w:val="007F1AA3"/>
    <w:rsid w:val="007F596B"/>
    <w:rsid w:val="00802610"/>
    <w:rsid w:val="0081171C"/>
    <w:rsid w:val="008158A4"/>
    <w:rsid w:val="00821CC1"/>
    <w:rsid w:val="00832983"/>
    <w:rsid w:val="008507EE"/>
    <w:rsid w:val="00894024"/>
    <w:rsid w:val="008B3EF7"/>
    <w:rsid w:val="008C04D8"/>
    <w:rsid w:val="008C3715"/>
    <w:rsid w:val="008C7276"/>
    <w:rsid w:val="008E041E"/>
    <w:rsid w:val="008E6852"/>
    <w:rsid w:val="008F02FA"/>
    <w:rsid w:val="009066FA"/>
    <w:rsid w:val="00922BA5"/>
    <w:rsid w:val="00922C4B"/>
    <w:rsid w:val="00922DCA"/>
    <w:rsid w:val="00930796"/>
    <w:rsid w:val="00946065"/>
    <w:rsid w:val="00952557"/>
    <w:rsid w:val="00966296"/>
    <w:rsid w:val="00974E60"/>
    <w:rsid w:val="009777E8"/>
    <w:rsid w:val="00982B6B"/>
    <w:rsid w:val="009B2D52"/>
    <w:rsid w:val="009B2E8E"/>
    <w:rsid w:val="009B3D7C"/>
    <w:rsid w:val="009C151A"/>
    <w:rsid w:val="00A00357"/>
    <w:rsid w:val="00A012F4"/>
    <w:rsid w:val="00A026E0"/>
    <w:rsid w:val="00A17C69"/>
    <w:rsid w:val="00A255C7"/>
    <w:rsid w:val="00A4269E"/>
    <w:rsid w:val="00A45C6C"/>
    <w:rsid w:val="00A726B8"/>
    <w:rsid w:val="00A83471"/>
    <w:rsid w:val="00AA14F6"/>
    <w:rsid w:val="00AC2177"/>
    <w:rsid w:val="00AC4CA3"/>
    <w:rsid w:val="00AC7555"/>
    <w:rsid w:val="00B04AAC"/>
    <w:rsid w:val="00B2489A"/>
    <w:rsid w:val="00B35D52"/>
    <w:rsid w:val="00B37320"/>
    <w:rsid w:val="00B44E0F"/>
    <w:rsid w:val="00B46122"/>
    <w:rsid w:val="00B53590"/>
    <w:rsid w:val="00B65B83"/>
    <w:rsid w:val="00B77C27"/>
    <w:rsid w:val="00BA0969"/>
    <w:rsid w:val="00BA2056"/>
    <w:rsid w:val="00BA7EBD"/>
    <w:rsid w:val="00BB0D3C"/>
    <w:rsid w:val="00BB1690"/>
    <w:rsid w:val="00BB6689"/>
    <w:rsid w:val="00BD6C92"/>
    <w:rsid w:val="00BF76F8"/>
    <w:rsid w:val="00C0534D"/>
    <w:rsid w:val="00C06FE6"/>
    <w:rsid w:val="00C222CB"/>
    <w:rsid w:val="00C25CC2"/>
    <w:rsid w:val="00C541A4"/>
    <w:rsid w:val="00C54663"/>
    <w:rsid w:val="00C84A1B"/>
    <w:rsid w:val="00C84F32"/>
    <w:rsid w:val="00CA46CD"/>
    <w:rsid w:val="00CA7AA2"/>
    <w:rsid w:val="00CB2E91"/>
    <w:rsid w:val="00CC6169"/>
    <w:rsid w:val="00CC6A7A"/>
    <w:rsid w:val="00CD132C"/>
    <w:rsid w:val="00CE1328"/>
    <w:rsid w:val="00CE255D"/>
    <w:rsid w:val="00CE5B1A"/>
    <w:rsid w:val="00D11CFB"/>
    <w:rsid w:val="00D207AE"/>
    <w:rsid w:val="00D24FA1"/>
    <w:rsid w:val="00D53897"/>
    <w:rsid w:val="00D562A3"/>
    <w:rsid w:val="00D57F2B"/>
    <w:rsid w:val="00D76E8C"/>
    <w:rsid w:val="00D84959"/>
    <w:rsid w:val="00D922AA"/>
    <w:rsid w:val="00D92BB0"/>
    <w:rsid w:val="00DB0CCE"/>
    <w:rsid w:val="00DB6AD4"/>
    <w:rsid w:val="00DC38F1"/>
    <w:rsid w:val="00DD4B59"/>
    <w:rsid w:val="00E13603"/>
    <w:rsid w:val="00E30129"/>
    <w:rsid w:val="00E43894"/>
    <w:rsid w:val="00E52840"/>
    <w:rsid w:val="00E56602"/>
    <w:rsid w:val="00E74965"/>
    <w:rsid w:val="00E77C8B"/>
    <w:rsid w:val="00E808BB"/>
    <w:rsid w:val="00EA54A8"/>
    <w:rsid w:val="00EB0CBC"/>
    <w:rsid w:val="00EB4891"/>
    <w:rsid w:val="00EB5925"/>
    <w:rsid w:val="00EB7C8B"/>
    <w:rsid w:val="00EB7E78"/>
    <w:rsid w:val="00EC673B"/>
    <w:rsid w:val="00ED4BED"/>
    <w:rsid w:val="00EE47EA"/>
    <w:rsid w:val="00EE6AE7"/>
    <w:rsid w:val="00EE756F"/>
    <w:rsid w:val="00EF13BF"/>
    <w:rsid w:val="00F145B1"/>
    <w:rsid w:val="00F22858"/>
    <w:rsid w:val="00F31A68"/>
    <w:rsid w:val="00F365A8"/>
    <w:rsid w:val="00F4373D"/>
    <w:rsid w:val="00F473E9"/>
    <w:rsid w:val="00F64E45"/>
    <w:rsid w:val="00F7082A"/>
    <w:rsid w:val="00F763F6"/>
    <w:rsid w:val="00F76D56"/>
    <w:rsid w:val="00F81443"/>
    <w:rsid w:val="00F904B1"/>
    <w:rsid w:val="00F926A7"/>
    <w:rsid w:val="00FA24D4"/>
    <w:rsid w:val="00FF218E"/>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B53590"/>
    <w:rPr>
      <w:color w:val="605E5C"/>
      <w:shd w:val="clear" w:color="auto" w:fill="E1DFDD"/>
    </w:rPr>
  </w:style>
  <w:style w:type="paragraph" w:customStyle="1" w:styleId="xmsonormal">
    <w:name w:val="x_msonormal"/>
    <w:basedOn w:val="Normal"/>
    <w:rsid w:val="003D713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5417">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berto.forin@mixedmigratio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1880</Words>
  <Characters>10721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3</cp:revision>
  <cp:lastPrinted>2019-12-28T21:57:00Z</cp:lastPrinted>
  <dcterms:created xsi:type="dcterms:W3CDTF">2022-12-01T15:48:00Z</dcterms:created>
  <dcterms:modified xsi:type="dcterms:W3CDTF">2022-12-08T09:39:00Z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